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087" w:rsidRDefault="00620087" w:rsidP="00620087">
      <w:pPr>
        <w:jc w:val="center"/>
        <w:rPr>
          <w:b/>
          <w:sz w:val="28"/>
          <w:szCs w:val="28"/>
        </w:rPr>
      </w:pPr>
      <w:bookmarkStart w:id="0" w:name="_GoBack"/>
      <w:bookmarkEnd w:id="0"/>
      <w:r>
        <w:rPr>
          <w:rFonts w:hint="eastAsia"/>
          <w:b/>
          <w:sz w:val="28"/>
          <w:szCs w:val="28"/>
        </w:rPr>
        <w:t>助力中国减碳攻坚战</w:t>
      </w:r>
    </w:p>
    <w:p w:rsidR="00574779" w:rsidRPr="00574779" w:rsidRDefault="00620087" w:rsidP="00574779">
      <w:pPr>
        <w:jc w:val="center"/>
        <w:rPr>
          <w:b/>
          <w:sz w:val="28"/>
          <w:szCs w:val="28"/>
        </w:rPr>
      </w:pPr>
      <w:r>
        <w:rPr>
          <w:rFonts w:hint="eastAsia"/>
          <w:b/>
          <w:sz w:val="28"/>
          <w:szCs w:val="28"/>
        </w:rPr>
        <w:t>爱驰汽车与</w:t>
      </w:r>
      <w:r w:rsidR="00574779" w:rsidRPr="00574779">
        <w:rPr>
          <w:rFonts w:hint="eastAsia"/>
          <w:b/>
          <w:sz w:val="28"/>
          <w:szCs w:val="28"/>
        </w:rPr>
        <w:t>中科院大连化物</w:t>
      </w:r>
      <w:r>
        <w:rPr>
          <w:rFonts w:hint="eastAsia"/>
          <w:b/>
          <w:sz w:val="28"/>
          <w:szCs w:val="28"/>
        </w:rPr>
        <w:t>签署</w:t>
      </w:r>
      <w:r w:rsidRPr="00574779">
        <w:rPr>
          <w:rFonts w:hint="eastAsia"/>
          <w:b/>
          <w:sz w:val="28"/>
          <w:szCs w:val="28"/>
        </w:rPr>
        <w:t>甲醇</w:t>
      </w:r>
      <w:r>
        <w:rPr>
          <w:rFonts w:hint="eastAsia"/>
          <w:b/>
          <w:sz w:val="28"/>
          <w:szCs w:val="28"/>
        </w:rPr>
        <w:t>氢</w:t>
      </w:r>
      <w:r w:rsidRPr="00574779">
        <w:rPr>
          <w:rFonts w:hint="eastAsia"/>
          <w:b/>
          <w:sz w:val="28"/>
          <w:szCs w:val="28"/>
        </w:rPr>
        <w:t>燃料电池</w:t>
      </w:r>
      <w:r>
        <w:rPr>
          <w:rFonts w:hint="eastAsia"/>
          <w:b/>
          <w:sz w:val="28"/>
          <w:szCs w:val="28"/>
        </w:rPr>
        <w:t>战略合作</w:t>
      </w:r>
    </w:p>
    <w:p w:rsidR="00574779" w:rsidRDefault="00574779" w:rsidP="00574779">
      <w:pPr>
        <w:jc w:val="center"/>
        <w:rPr>
          <w:b/>
          <w:sz w:val="28"/>
          <w:szCs w:val="28"/>
        </w:rPr>
      </w:pPr>
    </w:p>
    <w:p w:rsidR="00574779" w:rsidRPr="0061521C" w:rsidRDefault="00574779" w:rsidP="0061521C">
      <w:pPr>
        <w:ind w:firstLineChars="200" w:firstLine="480"/>
        <w:rPr>
          <w:rFonts w:ascii="微软雅黑" w:eastAsia="微软雅黑" w:hAnsi="微软雅黑"/>
          <w:sz w:val="24"/>
          <w:szCs w:val="24"/>
        </w:rPr>
      </w:pPr>
      <w:r w:rsidRPr="0061521C">
        <w:rPr>
          <w:rFonts w:ascii="微软雅黑" w:eastAsia="微软雅黑" w:hAnsi="微软雅黑"/>
          <w:sz w:val="24"/>
          <w:szCs w:val="24"/>
        </w:rPr>
        <w:t>9月30日，爱驰汽车与中科院大</w:t>
      </w:r>
      <w:r w:rsidR="00F353CC">
        <w:rPr>
          <w:rFonts w:ascii="微软雅黑" w:eastAsia="微软雅黑" w:hAnsi="微软雅黑"/>
          <w:sz w:val="24"/>
          <w:szCs w:val="24"/>
        </w:rPr>
        <w:t>连化物所签署关于甲醇燃料电池的战略合作协议，爱驰汽车联合创始人</w:t>
      </w:r>
      <w:r w:rsidR="00F353CC">
        <w:rPr>
          <w:rFonts w:ascii="微软雅黑" w:eastAsia="微软雅黑" w:hAnsi="微软雅黑" w:hint="eastAsia"/>
          <w:sz w:val="24"/>
          <w:szCs w:val="24"/>
        </w:rPr>
        <w:t>、</w:t>
      </w:r>
      <w:r w:rsidRPr="0061521C">
        <w:rPr>
          <w:rFonts w:ascii="微软雅黑" w:eastAsia="微软雅黑" w:hAnsi="微软雅黑"/>
          <w:sz w:val="24"/>
          <w:szCs w:val="24"/>
        </w:rPr>
        <w:t>董事长付强与中科院大连化学物理研究所副所长蔡睿在协议书上签字。</w:t>
      </w:r>
      <w:r w:rsidR="003B5CFA" w:rsidRPr="0061521C">
        <w:rPr>
          <w:rFonts w:ascii="微软雅黑" w:eastAsia="微软雅黑" w:hAnsi="微软雅黑" w:hint="eastAsia"/>
          <w:sz w:val="24"/>
          <w:szCs w:val="24"/>
        </w:rPr>
        <w:t>双方将在甲醇燃料电池的市场研发与车上应用展开深度合作，推动能源经济与智能制造双向突破。</w:t>
      </w:r>
    </w:p>
    <w:p w:rsidR="00574779" w:rsidRPr="0061521C" w:rsidRDefault="0061521C" w:rsidP="0061521C">
      <w:pPr>
        <w:jc w:val="center"/>
        <w:rPr>
          <w:rFonts w:ascii="微软雅黑" w:eastAsia="微软雅黑" w:hAnsi="微软雅黑"/>
          <w:sz w:val="24"/>
          <w:szCs w:val="24"/>
        </w:rPr>
      </w:pPr>
      <w:r>
        <w:rPr>
          <w:noProof/>
        </w:rPr>
        <w:drawing>
          <wp:inline distT="0" distB="0" distL="0" distR="0" wp14:anchorId="14AB813D" wp14:editId="4BA16E74">
            <wp:extent cx="4720963" cy="3415030"/>
            <wp:effectExtent l="0" t="0" r="3810" b="0"/>
            <wp:docPr id="1" name="图片 1" descr="D:\Program Files\WXWork\work\WXWork\1688853103207574\Cache\Image\2020-09\c96359f7-6add-483c-9164-d68ccf6a026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gram Files\WXWork\work\WXWork\1688853103207574\Cache\Image\2020-09\c96359f7-6add-483c-9164-d68ccf6a0266(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25558" cy="3418354"/>
                    </a:xfrm>
                    <a:prstGeom prst="rect">
                      <a:avLst/>
                    </a:prstGeom>
                    <a:noFill/>
                    <a:ln>
                      <a:noFill/>
                    </a:ln>
                  </pic:spPr>
                </pic:pic>
              </a:graphicData>
            </a:graphic>
          </wp:inline>
        </w:drawing>
      </w:r>
    </w:p>
    <w:p w:rsidR="00A451F3" w:rsidRPr="00A451F3" w:rsidRDefault="00A451F3" w:rsidP="00A451F3">
      <w:pPr>
        <w:tabs>
          <w:tab w:val="left" w:pos="5730"/>
        </w:tabs>
        <w:ind w:firstLineChars="200" w:firstLine="480"/>
        <w:rPr>
          <w:rFonts w:ascii="微软雅黑" w:eastAsia="微软雅黑" w:hAnsi="微软雅黑"/>
          <w:sz w:val="24"/>
          <w:szCs w:val="24"/>
        </w:rPr>
      </w:pPr>
      <w:r>
        <w:rPr>
          <w:rFonts w:ascii="微软雅黑" w:eastAsia="微软雅黑" w:hAnsi="微软雅黑"/>
          <w:sz w:val="24"/>
          <w:szCs w:val="24"/>
        </w:rPr>
        <w:tab/>
      </w:r>
    </w:p>
    <w:p w:rsidR="00A451F3" w:rsidRDefault="00620087" w:rsidP="00620087">
      <w:pPr>
        <w:rPr>
          <w:rFonts w:ascii="微软雅黑" w:eastAsia="微软雅黑" w:hAnsi="微软雅黑"/>
          <w:sz w:val="24"/>
          <w:szCs w:val="24"/>
        </w:rPr>
      </w:pPr>
      <w:r>
        <w:rPr>
          <w:rFonts w:ascii="微软雅黑" w:eastAsia="微软雅黑" w:hAnsi="微软雅黑" w:hint="eastAsia"/>
          <w:sz w:val="24"/>
          <w:szCs w:val="24"/>
        </w:rPr>
        <w:t xml:space="preserve">  </w:t>
      </w:r>
      <w:r w:rsidRPr="00620087">
        <w:rPr>
          <w:rFonts w:ascii="微软雅黑" w:eastAsia="微软雅黑" w:hAnsi="微软雅黑"/>
          <w:sz w:val="24"/>
          <w:szCs w:val="24"/>
        </w:rPr>
        <w:t>“二氧化碳排放力争于2030年前达到峰值，努力争取2060年前实现碳中和。”</w:t>
      </w:r>
      <w:r>
        <w:rPr>
          <w:rFonts w:ascii="微软雅黑" w:eastAsia="微软雅黑" w:hAnsi="微软雅黑" w:hint="eastAsia"/>
          <w:sz w:val="24"/>
          <w:szCs w:val="24"/>
        </w:rPr>
        <w:t>今年</w:t>
      </w:r>
      <w:r w:rsidR="00A451F3" w:rsidRPr="00A451F3">
        <w:rPr>
          <w:rFonts w:ascii="微软雅黑" w:eastAsia="微软雅黑" w:hAnsi="微软雅黑" w:hint="eastAsia"/>
          <w:sz w:val="24"/>
          <w:szCs w:val="24"/>
        </w:rPr>
        <w:t>9月22</w:t>
      </w:r>
      <w:r w:rsidR="00A451F3">
        <w:rPr>
          <w:rFonts w:ascii="微软雅黑" w:eastAsia="微软雅黑" w:hAnsi="微软雅黑" w:hint="eastAsia"/>
          <w:sz w:val="24"/>
          <w:szCs w:val="24"/>
        </w:rPr>
        <w:t>日，</w:t>
      </w:r>
      <w:r w:rsidR="00A451F3" w:rsidRPr="00A451F3">
        <w:rPr>
          <w:rFonts w:ascii="微软雅黑" w:eastAsia="微软雅黑" w:hAnsi="微软雅黑" w:hint="eastAsia"/>
          <w:sz w:val="24"/>
          <w:szCs w:val="24"/>
        </w:rPr>
        <w:t>在第七十五届联合国大会</w:t>
      </w:r>
      <w:r w:rsidR="00A451F3">
        <w:rPr>
          <w:rFonts w:ascii="微软雅黑" w:eastAsia="微软雅黑" w:hAnsi="微软雅黑" w:hint="eastAsia"/>
          <w:sz w:val="24"/>
          <w:szCs w:val="24"/>
        </w:rPr>
        <w:t>上，</w:t>
      </w:r>
      <w:r w:rsidR="00A451F3" w:rsidRPr="00A451F3">
        <w:rPr>
          <w:rFonts w:ascii="微软雅黑" w:eastAsia="微软雅黑" w:hAnsi="微软雅黑" w:hint="eastAsia"/>
          <w:sz w:val="24"/>
          <w:szCs w:val="24"/>
        </w:rPr>
        <w:t>中国首次提出碳中和目标</w:t>
      </w:r>
      <w:r w:rsidR="00A451F3">
        <w:rPr>
          <w:rFonts w:ascii="微软雅黑" w:eastAsia="微软雅黑" w:hAnsi="微软雅黑" w:hint="eastAsia"/>
          <w:sz w:val="24"/>
          <w:szCs w:val="24"/>
        </w:rPr>
        <w:t>，</w:t>
      </w:r>
      <w:r>
        <w:rPr>
          <w:rFonts w:ascii="微软雅黑" w:eastAsia="微软雅黑" w:hAnsi="微软雅黑" w:hint="eastAsia"/>
          <w:sz w:val="24"/>
          <w:szCs w:val="24"/>
        </w:rPr>
        <w:t>这项硬指标</w:t>
      </w:r>
      <w:r w:rsidR="00A451F3" w:rsidRPr="00A451F3">
        <w:rPr>
          <w:rFonts w:ascii="微软雅黑" w:eastAsia="微软雅黑" w:hAnsi="微软雅黑" w:hint="eastAsia"/>
          <w:sz w:val="24"/>
          <w:szCs w:val="24"/>
        </w:rPr>
        <w:t>引起国内外广泛关注。</w:t>
      </w:r>
    </w:p>
    <w:p w:rsidR="00620087" w:rsidRDefault="00620087" w:rsidP="00620087">
      <w:pPr>
        <w:rPr>
          <w:rFonts w:ascii="微软雅黑" w:eastAsia="微软雅黑" w:hAnsi="微软雅黑"/>
          <w:sz w:val="24"/>
          <w:szCs w:val="24"/>
        </w:rPr>
      </w:pPr>
    </w:p>
    <w:p w:rsidR="00831CB7" w:rsidRDefault="00831CB7" w:rsidP="0061521C">
      <w:pPr>
        <w:ind w:firstLineChars="200" w:firstLine="480"/>
        <w:rPr>
          <w:rFonts w:ascii="微软雅黑" w:eastAsia="微软雅黑" w:hAnsi="微软雅黑"/>
          <w:sz w:val="24"/>
          <w:szCs w:val="24"/>
        </w:rPr>
      </w:pPr>
      <w:r>
        <w:rPr>
          <w:rFonts w:ascii="微软雅黑" w:eastAsia="微软雅黑" w:hAnsi="微软雅黑" w:hint="eastAsia"/>
          <w:sz w:val="24"/>
          <w:szCs w:val="24"/>
        </w:rPr>
        <w:t>我</w:t>
      </w:r>
      <w:r w:rsidR="00475D57">
        <w:rPr>
          <w:rFonts w:ascii="微软雅黑" w:eastAsia="微软雅黑" w:hAnsi="微软雅黑" w:hint="eastAsia"/>
          <w:sz w:val="24"/>
          <w:szCs w:val="24"/>
        </w:rPr>
        <w:t>国资源具有</w:t>
      </w:r>
      <w:r w:rsidRPr="00831CB7">
        <w:rPr>
          <w:rFonts w:ascii="微软雅黑" w:eastAsia="微软雅黑" w:hAnsi="微软雅黑" w:hint="eastAsia"/>
          <w:sz w:val="24"/>
          <w:szCs w:val="24"/>
        </w:rPr>
        <w:t>缺油、少气、富煤的特点，发展燃料电池汽车对于改善中国能</w:t>
      </w:r>
      <w:r w:rsidRPr="00831CB7">
        <w:rPr>
          <w:rFonts w:ascii="微软雅黑" w:eastAsia="微软雅黑" w:hAnsi="微软雅黑" w:hint="eastAsia"/>
          <w:sz w:val="24"/>
          <w:szCs w:val="24"/>
        </w:rPr>
        <w:lastRenderedPageBreak/>
        <w:t>源结构、推动交通领域低碳转型以及提升重点产业国际竞争力和科技创新力具有特殊的战略意义。</w:t>
      </w:r>
      <w:r w:rsidR="00574779" w:rsidRPr="0061521C">
        <w:rPr>
          <w:rFonts w:ascii="微软雅黑" w:eastAsia="微软雅黑" w:hAnsi="微软雅黑" w:hint="eastAsia"/>
          <w:sz w:val="24"/>
          <w:szCs w:val="24"/>
        </w:rPr>
        <w:t>据《汽车产业中长期发展规划》及燃料电池的市场发展情况表明，甲醇重整制氢燃料电池市场体量逐步增大，占有一定比例的市场份额，国内外市场前景巨大。</w:t>
      </w:r>
    </w:p>
    <w:p w:rsidR="00896C95" w:rsidRPr="0061521C" w:rsidRDefault="00896C95" w:rsidP="00C57E3D">
      <w:pPr>
        <w:ind w:firstLineChars="200" w:firstLine="480"/>
        <w:rPr>
          <w:rFonts w:ascii="微软雅黑" w:eastAsia="微软雅黑" w:hAnsi="微软雅黑"/>
          <w:sz w:val="24"/>
          <w:szCs w:val="24"/>
        </w:rPr>
      </w:pPr>
    </w:p>
    <w:p w:rsidR="00C57E3D" w:rsidRPr="0061521C" w:rsidRDefault="00C57E3D" w:rsidP="00A451F3">
      <w:pPr>
        <w:ind w:firstLineChars="200" w:firstLine="480"/>
        <w:rPr>
          <w:rFonts w:ascii="微软雅黑" w:eastAsia="微软雅黑" w:hAnsi="微软雅黑"/>
          <w:sz w:val="24"/>
          <w:szCs w:val="24"/>
        </w:rPr>
      </w:pPr>
      <w:r w:rsidRPr="00C57E3D">
        <w:rPr>
          <w:rFonts w:ascii="微软雅黑" w:eastAsia="微软雅黑" w:hAnsi="微软雅黑" w:hint="eastAsia"/>
          <w:sz w:val="24"/>
          <w:szCs w:val="24"/>
        </w:rPr>
        <w:t>智能化</w:t>
      </w:r>
      <w:r w:rsidRPr="00C57E3D">
        <w:rPr>
          <w:rFonts w:ascii="微软雅黑" w:eastAsia="微软雅黑" w:hAnsi="微软雅黑"/>
          <w:sz w:val="24"/>
          <w:szCs w:val="24"/>
        </w:rPr>
        <w:t>、电动化</w:t>
      </w:r>
      <w:r w:rsidRPr="00C57E3D">
        <w:rPr>
          <w:rFonts w:ascii="微软雅黑" w:eastAsia="微软雅黑" w:hAnsi="微软雅黑" w:hint="eastAsia"/>
          <w:sz w:val="24"/>
          <w:szCs w:val="24"/>
        </w:rPr>
        <w:t>是当下汽车工业</w:t>
      </w:r>
      <w:r w:rsidRPr="00C57E3D">
        <w:rPr>
          <w:rFonts w:ascii="微软雅黑" w:eastAsia="微软雅黑" w:hAnsi="微软雅黑"/>
          <w:sz w:val="24"/>
          <w:szCs w:val="24"/>
        </w:rPr>
        <w:t>不可逆转的</w:t>
      </w:r>
      <w:r w:rsidRPr="00C57E3D">
        <w:rPr>
          <w:rFonts w:ascii="微软雅黑" w:eastAsia="微软雅黑" w:hAnsi="微软雅黑" w:hint="eastAsia"/>
          <w:sz w:val="24"/>
          <w:szCs w:val="24"/>
        </w:rPr>
        <w:t>趋势，</w:t>
      </w:r>
      <w:r w:rsidR="00896C95">
        <w:rPr>
          <w:rFonts w:ascii="微软雅黑" w:eastAsia="微软雅黑" w:hAnsi="微软雅黑" w:hint="eastAsia"/>
          <w:sz w:val="24"/>
          <w:szCs w:val="24"/>
        </w:rPr>
        <w:t>然而</w:t>
      </w:r>
      <w:r w:rsidRPr="00C57E3D">
        <w:rPr>
          <w:rFonts w:ascii="微软雅黑" w:eastAsia="微软雅黑" w:hAnsi="微软雅黑" w:hint="eastAsia"/>
          <w:sz w:val="24"/>
          <w:szCs w:val="24"/>
        </w:rPr>
        <w:t>由于目前锂电池存在</w:t>
      </w:r>
      <w:r w:rsidRPr="00C57E3D">
        <w:rPr>
          <w:rFonts w:ascii="微软雅黑" w:eastAsia="微软雅黑" w:hAnsi="微软雅黑"/>
          <w:sz w:val="24"/>
          <w:szCs w:val="24"/>
        </w:rPr>
        <w:t>续航</w:t>
      </w:r>
      <w:r w:rsidRPr="00C57E3D">
        <w:rPr>
          <w:rFonts w:ascii="微软雅黑" w:eastAsia="微软雅黑" w:hAnsi="微软雅黑" w:hint="eastAsia"/>
          <w:sz w:val="24"/>
          <w:szCs w:val="24"/>
        </w:rPr>
        <w:t>里程</w:t>
      </w:r>
      <w:r w:rsidRPr="00C57E3D">
        <w:rPr>
          <w:rFonts w:ascii="微软雅黑" w:eastAsia="微软雅黑" w:hAnsi="微软雅黑"/>
          <w:sz w:val="24"/>
          <w:szCs w:val="24"/>
        </w:rPr>
        <w:t>的</w:t>
      </w:r>
      <w:r w:rsidRPr="00C57E3D">
        <w:rPr>
          <w:rFonts w:ascii="微软雅黑" w:eastAsia="微软雅黑" w:hAnsi="微软雅黑" w:hint="eastAsia"/>
          <w:sz w:val="24"/>
          <w:szCs w:val="24"/>
        </w:rPr>
        <w:t>瓶颈，因此探索</w:t>
      </w:r>
      <w:r w:rsidRPr="00C57E3D">
        <w:rPr>
          <w:rFonts w:ascii="微软雅黑" w:eastAsia="微软雅黑" w:hAnsi="微软雅黑"/>
          <w:sz w:val="24"/>
          <w:szCs w:val="24"/>
        </w:rPr>
        <w:t>更加清洁、</w:t>
      </w:r>
      <w:r w:rsidRPr="00C57E3D">
        <w:rPr>
          <w:rFonts w:ascii="微软雅黑" w:eastAsia="微软雅黑" w:hAnsi="微软雅黑" w:hint="eastAsia"/>
          <w:sz w:val="24"/>
          <w:szCs w:val="24"/>
        </w:rPr>
        <w:t>可持续</w:t>
      </w:r>
      <w:r w:rsidRPr="00C57E3D">
        <w:rPr>
          <w:rFonts w:ascii="微软雅黑" w:eastAsia="微软雅黑" w:hAnsi="微软雅黑"/>
          <w:sz w:val="24"/>
          <w:szCs w:val="24"/>
        </w:rPr>
        <w:t>的电驱能源是中长期各家车企的必行之路。</w:t>
      </w:r>
      <w:r w:rsidR="00B32B7E" w:rsidRPr="00B32B7E">
        <w:rPr>
          <w:rFonts w:ascii="微软雅黑" w:eastAsia="微软雅黑" w:hAnsi="微软雅黑" w:hint="eastAsia"/>
          <w:sz w:val="24"/>
          <w:szCs w:val="24"/>
        </w:rPr>
        <w:t>甲醇氢燃料电池作为目前最理想、最可循环经济产业化的动力系统，是新能源汽车增程的优先选择。</w:t>
      </w:r>
      <w:r w:rsidRPr="00C57E3D">
        <w:rPr>
          <w:rFonts w:ascii="微软雅黑" w:eastAsia="微软雅黑" w:hAnsi="微软雅黑"/>
          <w:sz w:val="24"/>
          <w:szCs w:val="24"/>
        </w:rPr>
        <w:t>甲醇燃料电池在车上实现应用，解决了用户对于纯电动车续航和充电时间长的忧虑，</w:t>
      </w:r>
      <w:r w:rsidRPr="00C57E3D">
        <w:rPr>
          <w:rFonts w:ascii="微软雅黑" w:eastAsia="微软雅黑" w:hAnsi="微软雅黑" w:hint="eastAsia"/>
          <w:sz w:val="24"/>
          <w:szCs w:val="24"/>
        </w:rPr>
        <w:t>不仅环保</w:t>
      </w:r>
      <w:r w:rsidRPr="00C57E3D">
        <w:rPr>
          <w:rFonts w:ascii="微软雅黑" w:eastAsia="微软雅黑" w:hAnsi="微软雅黑"/>
          <w:sz w:val="24"/>
          <w:szCs w:val="24"/>
        </w:rPr>
        <w:t>，且兼具</w:t>
      </w:r>
      <w:r w:rsidRPr="00C57E3D">
        <w:rPr>
          <w:rFonts w:ascii="微软雅黑" w:eastAsia="微软雅黑" w:hAnsi="微软雅黑" w:hint="eastAsia"/>
          <w:sz w:val="24"/>
          <w:szCs w:val="24"/>
        </w:rPr>
        <w:t>长续航</w:t>
      </w:r>
      <w:r w:rsidRPr="00C57E3D">
        <w:rPr>
          <w:rFonts w:ascii="微软雅黑" w:eastAsia="微软雅黑" w:hAnsi="微软雅黑"/>
          <w:sz w:val="24"/>
          <w:szCs w:val="24"/>
        </w:rPr>
        <w:t>和补能快的优势，</w:t>
      </w:r>
      <w:r w:rsidRPr="00C57E3D">
        <w:rPr>
          <w:rFonts w:ascii="微软雅黑" w:eastAsia="微软雅黑" w:hAnsi="微软雅黑" w:hint="eastAsia"/>
          <w:sz w:val="24"/>
          <w:szCs w:val="24"/>
        </w:rPr>
        <w:t>在</w:t>
      </w:r>
      <w:r w:rsidRPr="00C57E3D">
        <w:rPr>
          <w:rFonts w:ascii="微软雅黑" w:eastAsia="微软雅黑" w:hAnsi="微软雅黑"/>
          <w:sz w:val="24"/>
          <w:szCs w:val="24"/>
        </w:rPr>
        <w:t>综合续航</w:t>
      </w:r>
      <w:r w:rsidRPr="00C57E3D">
        <w:rPr>
          <w:rFonts w:ascii="微软雅黑" w:eastAsia="微软雅黑" w:hAnsi="微软雅黑" w:hint="eastAsia"/>
          <w:sz w:val="24"/>
          <w:szCs w:val="24"/>
        </w:rPr>
        <w:t>与性能</w:t>
      </w:r>
      <w:r w:rsidRPr="00C57E3D">
        <w:rPr>
          <w:rFonts w:ascii="微软雅黑" w:eastAsia="微软雅黑" w:hAnsi="微软雅黑"/>
          <w:sz w:val="24"/>
          <w:szCs w:val="24"/>
        </w:rPr>
        <w:t>上与传统燃油车</w:t>
      </w:r>
      <w:r w:rsidRPr="00C57E3D">
        <w:rPr>
          <w:rFonts w:ascii="微软雅黑" w:eastAsia="微软雅黑" w:hAnsi="微软雅黑" w:hint="eastAsia"/>
          <w:sz w:val="24"/>
          <w:szCs w:val="24"/>
        </w:rPr>
        <w:t>不相上下。</w:t>
      </w:r>
      <w:r w:rsidR="00A451F3">
        <w:rPr>
          <w:rFonts w:ascii="微软雅黑" w:eastAsia="微软雅黑" w:hAnsi="微软雅黑" w:hint="eastAsia"/>
          <w:sz w:val="24"/>
          <w:szCs w:val="24"/>
        </w:rPr>
        <w:t>未来，</w:t>
      </w:r>
      <w:r w:rsidRPr="00C57E3D">
        <w:rPr>
          <w:rFonts w:ascii="微软雅黑" w:eastAsia="微软雅黑" w:hAnsi="微软雅黑" w:hint="eastAsia"/>
          <w:sz w:val="24"/>
          <w:szCs w:val="24"/>
        </w:rPr>
        <w:t>爱驰旗下的</w:t>
      </w:r>
      <w:r w:rsidRPr="00C57E3D">
        <w:rPr>
          <w:rFonts w:ascii="微软雅黑" w:eastAsia="微软雅黑" w:hAnsi="微软雅黑"/>
          <w:sz w:val="24"/>
          <w:szCs w:val="24"/>
        </w:rPr>
        <w:t>长续航产品将全系匹配甲醇燃料电池系统</w:t>
      </w:r>
      <w:r>
        <w:rPr>
          <w:rFonts w:ascii="微软雅黑" w:eastAsia="微软雅黑" w:hAnsi="微软雅黑" w:hint="eastAsia"/>
          <w:sz w:val="24"/>
          <w:szCs w:val="24"/>
        </w:rPr>
        <w:t>。</w:t>
      </w:r>
      <w:r w:rsidRPr="00C57E3D">
        <w:rPr>
          <w:rFonts w:ascii="微软雅黑" w:eastAsia="微软雅黑" w:hAnsi="微软雅黑" w:hint="eastAsia"/>
          <w:sz w:val="24"/>
          <w:szCs w:val="24"/>
        </w:rPr>
        <w:t>此外，</w:t>
      </w:r>
      <w:r w:rsidR="00896C95" w:rsidRPr="00896C95">
        <w:rPr>
          <w:rFonts w:ascii="微软雅黑" w:eastAsia="微软雅黑" w:hAnsi="微软雅黑" w:hint="eastAsia"/>
          <w:sz w:val="24"/>
          <w:szCs w:val="24"/>
        </w:rPr>
        <w:t>甲醇高温重整在线制氢燃料电池技术</w:t>
      </w:r>
      <w:r w:rsidRPr="00C57E3D">
        <w:rPr>
          <w:rFonts w:ascii="微软雅黑" w:eastAsia="微软雅黑" w:hAnsi="微软雅黑" w:hint="eastAsia"/>
          <w:sz w:val="24"/>
          <w:szCs w:val="24"/>
        </w:rPr>
        <w:t>还可广泛应用于乘用车、城市物流车、共享出行运营车、轻型商用车，包括移动式发电设备，具有广泛的商业价值和适用场景。</w:t>
      </w:r>
    </w:p>
    <w:p w:rsidR="00574779" w:rsidRPr="00C57E3D" w:rsidRDefault="00574779" w:rsidP="0061521C">
      <w:pPr>
        <w:ind w:firstLineChars="200" w:firstLine="480"/>
        <w:rPr>
          <w:rFonts w:ascii="微软雅黑" w:eastAsia="微软雅黑" w:hAnsi="微软雅黑"/>
          <w:sz w:val="24"/>
          <w:szCs w:val="24"/>
        </w:rPr>
      </w:pPr>
    </w:p>
    <w:p w:rsidR="00266A78" w:rsidRDefault="00F353CC" w:rsidP="00896C95">
      <w:pPr>
        <w:ind w:firstLineChars="200" w:firstLine="480"/>
        <w:rPr>
          <w:rFonts w:ascii="微软雅黑" w:eastAsia="微软雅黑" w:hAnsi="微软雅黑"/>
          <w:sz w:val="24"/>
          <w:szCs w:val="24"/>
        </w:rPr>
      </w:pPr>
      <w:r>
        <w:rPr>
          <w:rFonts w:ascii="微软雅黑" w:eastAsia="微软雅黑" w:hAnsi="微软雅黑" w:hint="eastAsia"/>
          <w:sz w:val="24"/>
          <w:szCs w:val="24"/>
        </w:rPr>
        <w:t>素有燃料电池“黄埔军校”之称的</w:t>
      </w:r>
      <w:r w:rsidR="00574779" w:rsidRPr="0061521C">
        <w:rPr>
          <w:rFonts w:ascii="微软雅黑" w:eastAsia="微软雅黑" w:hAnsi="微软雅黑" w:hint="eastAsia"/>
          <w:sz w:val="24"/>
          <w:szCs w:val="24"/>
        </w:rPr>
        <w:t>大连化物所是一个基础研究与应用研究并重、应用研究和技术转化相结合，以任务带学科为主要特色的综合性研究所，早于</w:t>
      </w:r>
      <w:r w:rsidR="00574779" w:rsidRPr="0061521C">
        <w:rPr>
          <w:rFonts w:ascii="微软雅黑" w:eastAsia="微软雅黑" w:hAnsi="微软雅黑"/>
          <w:sz w:val="24"/>
          <w:szCs w:val="24"/>
        </w:rPr>
        <w:t>2011年10月就启动洁净能源国家实验室（DNL）的筹建工作。</w:t>
      </w:r>
      <w:r w:rsidR="003B5CFA" w:rsidRPr="0061521C">
        <w:rPr>
          <w:rFonts w:ascii="微软雅黑" w:eastAsia="微软雅黑" w:hAnsi="微软雅黑" w:hint="eastAsia"/>
          <w:sz w:val="24"/>
          <w:szCs w:val="24"/>
        </w:rPr>
        <w:t>作为国内乃至国际知名的科研院所</w:t>
      </w:r>
      <w:r w:rsidR="003B5CFA" w:rsidRPr="0061521C">
        <w:rPr>
          <w:rFonts w:ascii="微软雅黑" w:eastAsia="微软雅黑" w:hAnsi="微软雅黑"/>
          <w:sz w:val="24"/>
          <w:szCs w:val="24"/>
        </w:rPr>
        <w:t>，</w:t>
      </w:r>
      <w:r w:rsidR="003B5CFA" w:rsidRPr="0061521C">
        <w:rPr>
          <w:rFonts w:ascii="微软雅黑" w:eastAsia="微软雅黑" w:hAnsi="微软雅黑" w:hint="eastAsia"/>
          <w:sz w:val="24"/>
          <w:szCs w:val="24"/>
        </w:rPr>
        <w:t>大连</w:t>
      </w:r>
      <w:r w:rsidR="003B5CFA" w:rsidRPr="0061521C">
        <w:rPr>
          <w:rFonts w:ascii="微软雅黑" w:eastAsia="微软雅黑" w:hAnsi="微软雅黑"/>
          <w:sz w:val="24"/>
          <w:szCs w:val="24"/>
        </w:rPr>
        <w:t>物化所在甲醇燃料电池核心技术方面深耕多年，有着雄厚的技术储备</w:t>
      </w:r>
      <w:r w:rsidR="003B5CFA" w:rsidRPr="0061521C">
        <w:rPr>
          <w:rFonts w:ascii="微软雅黑" w:eastAsia="微软雅黑" w:hAnsi="微软雅黑" w:hint="eastAsia"/>
          <w:sz w:val="24"/>
          <w:szCs w:val="24"/>
        </w:rPr>
        <w:t>，</w:t>
      </w:r>
      <w:r w:rsidR="003B5CFA" w:rsidRPr="0061521C">
        <w:rPr>
          <w:rFonts w:ascii="微软雅黑" w:eastAsia="微软雅黑" w:hAnsi="微软雅黑"/>
          <w:sz w:val="24"/>
          <w:szCs w:val="24"/>
        </w:rPr>
        <w:t>爱驰</w:t>
      </w:r>
      <w:r w:rsidR="00B75CB3" w:rsidRPr="0061521C">
        <w:rPr>
          <w:rFonts w:ascii="微软雅黑" w:eastAsia="微软雅黑" w:hAnsi="微软雅黑" w:hint="eastAsia"/>
          <w:sz w:val="24"/>
          <w:szCs w:val="24"/>
        </w:rPr>
        <w:t>汽车</w:t>
      </w:r>
      <w:r w:rsidR="003B5CFA" w:rsidRPr="0061521C">
        <w:rPr>
          <w:rFonts w:ascii="微软雅黑" w:eastAsia="微软雅黑" w:hAnsi="微软雅黑"/>
          <w:sz w:val="24"/>
          <w:szCs w:val="24"/>
        </w:rPr>
        <w:t>在工程化及</w:t>
      </w:r>
      <w:r w:rsidR="003B5CFA" w:rsidRPr="0061521C">
        <w:rPr>
          <w:rFonts w:ascii="微软雅黑" w:eastAsia="微软雅黑" w:hAnsi="微软雅黑" w:hint="eastAsia"/>
          <w:sz w:val="24"/>
          <w:szCs w:val="24"/>
        </w:rPr>
        <w:t>整车</w:t>
      </w:r>
      <w:r w:rsidR="00B75CB3" w:rsidRPr="0061521C">
        <w:rPr>
          <w:rFonts w:ascii="微软雅黑" w:eastAsia="微软雅黑" w:hAnsi="微软雅黑"/>
          <w:sz w:val="24"/>
          <w:szCs w:val="24"/>
        </w:rPr>
        <w:t>上</w:t>
      </w:r>
      <w:r w:rsidR="00B75CB3" w:rsidRPr="0061521C">
        <w:rPr>
          <w:rFonts w:ascii="微软雅黑" w:eastAsia="微软雅黑" w:hAnsi="微软雅黑" w:hint="eastAsia"/>
          <w:sz w:val="24"/>
          <w:szCs w:val="24"/>
        </w:rPr>
        <w:t>具备</w:t>
      </w:r>
      <w:r w:rsidR="003B5CFA" w:rsidRPr="0061521C">
        <w:rPr>
          <w:rFonts w:ascii="微软雅黑" w:eastAsia="微软雅黑" w:hAnsi="微软雅黑"/>
          <w:sz w:val="24"/>
          <w:szCs w:val="24"/>
        </w:rPr>
        <w:t>丰富</w:t>
      </w:r>
      <w:r w:rsidR="00B75CB3" w:rsidRPr="0061521C">
        <w:rPr>
          <w:rFonts w:ascii="微软雅黑" w:eastAsia="微软雅黑" w:hAnsi="微软雅黑" w:hint="eastAsia"/>
          <w:sz w:val="24"/>
          <w:szCs w:val="24"/>
        </w:rPr>
        <w:t>的</w:t>
      </w:r>
      <w:r w:rsidR="003B5CFA" w:rsidRPr="0061521C">
        <w:rPr>
          <w:rFonts w:ascii="微软雅黑" w:eastAsia="微软雅黑" w:hAnsi="微软雅黑"/>
          <w:sz w:val="24"/>
          <w:szCs w:val="24"/>
        </w:rPr>
        <w:t>经验，</w:t>
      </w:r>
      <w:r w:rsidR="00B75CB3" w:rsidRPr="0061521C">
        <w:rPr>
          <w:rFonts w:ascii="微软雅黑" w:eastAsia="微软雅黑" w:hAnsi="微软雅黑" w:hint="eastAsia"/>
          <w:sz w:val="24"/>
          <w:szCs w:val="24"/>
        </w:rPr>
        <w:t>两者</w:t>
      </w:r>
      <w:r w:rsidR="00B75CB3" w:rsidRPr="0061521C">
        <w:rPr>
          <w:rFonts w:ascii="微软雅黑" w:eastAsia="微软雅黑" w:hAnsi="微软雅黑"/>
          <w:sz w:val="24"/>
          <w:szCs w:val="24"/>
        </w:rPr>
        <w:t>强强联合，</w:t>
      </w:r>
      <w:r w:rsidR="003B5CFA" w:rsidRPr="0061521C">
        <w:rPr>
          <w:rFonts w:ascii="微软雅黑" w:eastAsia="微软雅黑" w:hAnsi="微软雅黑"/>
          <w:sz w:val="24"/>
          <w:szCs w:val="24"/>
        </w:rPr>
        <w:t>必将为</w:t>
      </w:r>
      <w:r w:rsidR="00896C95">
        <w:rPr>
          <w:rFonts w:ascii="微软雅黑" w:eastAsia="微软雅黑" w:hAnsi="微软雅黑" w:hint="eastAsia"/>
          <w:sz w:val="24"/>
          <w:szCs w:val="24"/>
        </w:rPr>
        <w:t>甲醇燃料电池在整车上的广泛应用起到积极的推动作用，对于</w:t>
      </w:r>
      <w:r w:rsidR="003B5CFA" w:rsidRPr="0061521C">
        <w:rPr>
          <w:rFonts w:ascii="微软雅黑" w:eastAsia="微软雅黑" w:hAnsi="微软雅黑" w:hint="eastAsia"/>
          <w:sz w:val="24"/>
          <w:szCs w:val="24"/>
        </w:rPr>
        <w:t>中国的能源革命摆脱整车对化石燃料的依赖具有</w:t>
      </w:r>
      <w:r w:rsidR="003B5CFA" w:rsidRPr="0061521C">
        <w:rPr>
          <w:rFonts w:ascii="微软雅黑" w:eastAsia="微软雅黑" w:hAnsi="微软雅黑"/>
          <w:sz w:val="24"/>
          <w:szCs w:val="24"/>
        </w:rPr>
        <w:t>重要</w:t>
      </w:r>
      <w:r w:rsidR="003B5CFA" w:rsidRPr="0061521C">
        <w:rPr>
          <w:rFonts w:ascii="微软雅黑" w:eastAsia="微软雅黑" w:hAnsi="微软雅黑" w:hint="eastAsia"/>
          <w:sz w:val="24"/>
          <w:szCs w:val="24"/>
        </w:rPr>
        <w:t>的社会价值和战略意义。</w:t>
      </w:r>
    </w:p>
    <w:p w:rsidR="00A451F3" w:rsidRDefault="00A451F3" w:rsidP="00896C95">
      <w:pPr>
        <w:ind w:firstLineChars="200" w:firstLine="480"/>
        <w:rPr>
          <w:rFonts w:ascii="微软雅黑" w:eastAsia="微软雅黑" w:hAnsi="微软雅黑"/>
          <w:sz w:val="24"/>
          <w:szCs w:val="24"/>
        </w:rPr>
      </w:pPr>
    </w:p>
    <w:p w:rsidR="00A451F3" w:rsidRDefault="00A451F3" w:rsidP="00A451F3">
      <w:pPr>
        <w:ind w:firstLineChars="200" w:firstLine="480"/>
        <w:rPr>
          <w:rFonts w:ascii="微软雅黑" w:eastAsia="微软雅黑" w:hAnsi="微软雅黑"/>
          <w:sz w:val="24"/>
          <w:szCs w:val="24"/>
        </w:rPr>
      </w:pPr>
      <w:r w:rsidRPr="00C57E3D">
        <w:rPr>
          <w:rFonts w:ascii="微软雅黑" w:eastAsia="微软雅黑" w:hAnsi="微软雅黑" w:hint="eastAsia"/>
          <w:sz w:val="24"/>
          <w:szCs w:val="24"/>
        </w:rPr>
        <w:t>爱驰汽车</w:t>
      </w:r>
      <w:r>
        <w:rPr>
          <w:rFonts w:ascii="微软雅黑" w:eastAsia="微软雅黑" w:hAnsi="微软雅黑" w:hint="eastAsia"/>
          <w:sz w:val="24"/>
          <w:szCs w:val="24"/>
        </w:rPr>
        <w:t>作为</w:t>
      </w:r>
      <w:r w:rsidRPr="00C57E3D">
        <w:rPr>
          <w:rFonts w:ascii="微软雅黑" w:eastAsia="微软雅黑" w:hAnsi="微软雅黑" w:hint="eastAsia"/>
          <w:sz w:val="24"/>
          <w:szCs w:val="24"/>
        </w:rPr>
        <w:t>一家智能新能源汽车公司</w:t>
      </w:r>
      <w:r>
        <w:rPr>
          <w:rFonts w:ascii="微软雅黑" w:eastAsia="微软雅黑" w:hAnsi="微软雅黑" w:hint="eastAsia"/>
          <w:sz w:val="24"/>
          <w:szCs w:val="24"/>
        </w:rPr>
        <w:t>，</w:t>
      </w:r>
      <w:r w:rsidRPr="00896C95">
        <w:rPr>
          <w:rFonts w:ascii="微软雅黑" w:eastAsia="微软雅黑" w:hAnsi="微软雅黑" w:hint="eastAsia"/>
          <w:sz w:val="24"/>
          <w:szCs w:val="24"/>
        </w:rPr>
        <w:t>自成立之初，便致力于未来能源动力的探索和前瞻布局</w:t>
      </w:r>
      <w:r>
        <w:rPr>
          <w:rFonts w:ascii="微软雅黑" w:eastAsia="微软雅黑" w:hAnsi="微软雅黑" w:hint="eastAsia"/>
          <w:sz w:val="24"/>
          <w:szCs w:val="24"/>
        </w:rPr>
        <w:t>，</w:t>
      </w:r>
      <w:r w:rsidRPr="00831CB7">
        <w:rPr>
          <w:rFonts w:ascii="微软雅黑" w:eastAsia="微软雅黑" w:hAnsi="微软雅黑" w:hint="eastAsia"/>
          <w:sz w:val="24"/>
          <w:szCs w:val="24"/>
        </w:rPr>
        <w:t>通过打通上下游产业，</w:t>
      </w:r>
      <w:r>
        <w:rPr>
          <w:rFonts w:ascii="微软雅黑" w:eastAsia="微软雅黑" w:hAnsi="微软雅黑" w:hint="eastAsia"/>
          <w:sz w:val="24"/>
          <w:szCs w:val="24"/>
        </w:rPr>
        <w:t>爱驰</w:t>
      </w:r>
      <w:r>
        <w:rPr>
          <w:rFonts w:ascii="微软雅黑" w:eastAsia="微软雅黑" w:hAnsi="微软雅黑"/>
          <w:sz w:val="24"/>
          <w:szCs w:val="24"/>
        </w:rPr>
        <w:t>汽车</w:t>
      </w:r>
      <w:r w:rsidRPr="00831CB7">
        <w:rPr>
          <w:rFonts w:ascii="微软雅黑" w:eastAsia="微软雅黑" w:hAnsi="微软雅黑" w:hint="eastAsia"/>
          <w:sz w:val="24"/>
          <w:szCs w:val="24"/>
        </w:rPr>
        <w:t>甲醇氢燃料电池技术已经真正做到工程化落地，实现在整车及固定电站的推广和应用。今年</w:t>
      </w:r>
      <w:r>
        <w:rPr>
          <w:rFonts w:ascii="微软雅黑" w:eastAsia="微软雅黑" w:hAnsi="微软雅黑" w:hint="eastAsia"/>
          <w:sz w:val="24"/>
          <w:szCs w:val="24"/>
        </w:rPr>
        <w:t>8</w:t>
      </w:r>
      <w:r w:rsidRPr="00831CB7">
        <w:rPr>
          <w:rFonts w:ascii="微软雅黑" w:eastAsia="微软雅黑" w:hAnsi="微软雅黑" w:hint="eastAsia"/>
          <w:sz w:val="24"/>
          <w:szCs w:val="24"/>
        </w:rPr>
        <w:t>月，</w:t>
      </w:r>
      <w:r>
        <w:rPr>
          <w:rFonts w:ascii="微软雅黑" w:eastAsia="微软雅黑" w:hAnsi="微软雅黑" w:hint="eastAsia"/>
          <w:sz w:val="24"/>
          <w:szCs w:val="24"/>
        </w:rPr>
        <w:t>爱驰已经</w:t>
      </w:r>
      <w:r w:rsidRPr="00831CB7">
        <w:rPr>
          <w:rFonts w:ascii="微软雅黑" w:eastAsia="微软雅黑" w:hAnsi="微软雅黑" w:hint="eastAsia"/>
          <w:sz w:val="24"/>
          <w:szCs w:val="24"/>
        </w:rPr>
        <w:t>建立了甲醇氢燃料电池动力系统工厂。据悉，工厂第一期规划产量</w:t>
      </w:r>
      <w:r w:rsidRPr="00831CB7">
        <w:rPr>
          <w:rFonts w:ascii="微软雅黑" w:eastAsia="微软雅黑" w:hAnsi="微软雅黑"/>
          <w:sz w:val="24"/>
          <w:szCs w:val="24"/>
        </w:rPr>
        <w:t>4万套，最终实现年产8万套产能</w:t>
      </w:r>
      <w:r>
        <w:rPr>
          <w:rFonts w:ascii="微软雅黑" w:eastAsia="微软雅黑" w:hAnsi="微软雅黑" w:hint="eastAsia"/>
          <w:sz w:val="24"/>
          <w:szCs w:val="24"/>
        </w:rPr>
        <w:t>，</w:t>
      </w:r>
      <w:r w:rsidRPr="0061521C">
        <w:rPr>
          <w:rFonts w:ascii="微软雅黑" w:eastAsia="微软雅黑" w:hAnsi="微软雅黑"/>
          <w:sz w:val="24"/>
          <w:szCs w:val="24"/>
        </w:rPr>
        <w:t>首款搭载甲醇氢燃料电池的产品计划在2022年投放市场。</w:t>
      </w:r>
      <w:r w:rsidRPr="0061521C">
        <w:rPr>
          <w:rFonts w:ascii="微软雅黑" w:eastAsia="微软雅黑" w:hAnsi="微软雅黑" w:hint="eastAsia"/>
          <w:sz w:val="24"/>
          <w:szCs w:val="24"/>
        </w:rPr>
        <w:t>爱驰</w:t>
      </w:r>
      <w:r>
        <w:rPr>
          <w:rFonts w:ascii="微软雅黑" w:eastAsia="微软雅黑" w:hAnsi="微软雅黑" w:hint="eastAsia"/>
          <w:sz w:val="24"/>
          <w:szCs w:val="24"/>
        </w:rPr>
        <w:t>汽车</w:t>
      </w:r>
      <w:r w:rsidRPr="0061521C">
        <w:rPr>
          <w:rFonts w:ascii="微软雅黑" w:eastAsia="微软雅黑" w:hAnsi="微软雅黑" w:hint="eastAsia"/>
          <w:sz w:val="24"/>
          <w:szCs w:val="24"/>
        </w:rPr>
        <w:t>正紧跟国家能源振兴步伐，为中国能源结构转型，发展甲醇液态阳光经济做出贡献。</w:t>
      </w:r>
    </w:p>
    <w:p w:rsidR="00896C95" w:rsidRPr="00A451F3" w:rsidRDefault="00896C95" w:rsidP="00896C95">
      <w:pPr>
        <w:ind w:firstLineChars="200" w:firstLine="480"/>
        <w:rPr>
          <w:rFonts w:ascii="微软雅黑" w:eastAsia="微软雅黑" w:hAnsi="微软雅黑"/>
          <w:sz w:val="24"/>
          <w:szCs w:val="24"/>
        </w:rPr>
      </w:pPr>
    </w:p>
    <w:p w:rsidR="00266A78" w:rsidRPr="000E71C2" w:rsidRDefault="00204829" w:rsidP="0061521C">
      <w:pPr>
        <w:ind w:firstLineChars="200" w:firstLine="480"/>
        <w:rPr>
          <w:rFonts w:ascii="微软雅黑" w:eastAsia="微软雅黑" w:hAnsi="微软雅黑"/>
          <w:sz w:val="24"/>
          <w:szCs w:val="24"/>
        </w:rPr>
      </w:pPr>
      <w:r w:rsidRPr="0061521C">
        <w:rPr>
          <w:rFonts w:ascii="微软雅黑" w:eastAsia="微软雅黑" w:hAnsi="微软雅黑" w:hint="eastAsia"/>
          <w:sz w:val="24"/>
          <w:szCs w:val="24"/>
        </w:rPr>
        <w:t>未来，</w:t>
      </w:r>
      <w:r w:rsidRPr="0061521C">
        <w:rPr>
          <w:rFonts w:ascii="微软雅黑" w:eastAsia="微软雅黑" w:hAnsi="微软雅黑"/>
          <w:sz w:val="24"/>
          <w:szCs w:val="24"/>
        </w:rPr>
        <w:t>爱驰汽车将在</w:t>
      </w:r>
      <w:r w:rsidRPr="0061521C">
        <w:rPr>
          <w:rFonts w:ascii="微软雅黑" w:eastAsia="微软雅黑" w:hAnsi="微软雅黑" w:hint="eastAsia"/>
          <w:sz w:val="24"/>
          <w:szCs w:val="24"/>
        </w:rPr>
        <w:t>甲醇氢燃料电池</w:t>
      </w:r>
      <w:r w:rsidR="00F22AFB">
        <w:rPr>
          <w:rFonts w:ascii="微软雅黑" w:eastAsia="微软雅黑" w:hAnsi="微软雅黑" w:hint="eastAsia"/>
          <w:sz w:val="24"/>
          <w:szCs w:val="24"/>
        </w:rPr>
        <w:t>技术上逐步</w:t>
      </w:r>
      <w:r w:rsidR="00F22AFB">
        <w:rPr>
          <w:rFonts w:ascii="微软雅黑" w:eastAsia="微软雅黑" w:hAnsi="微软雅黑"/>
          <w:sz w:val="24"/>
          <w:szCs w:val="24"/>
        </w:rPr>
        <w:t>发力</w:t>
      </w:r>
      <w:r w:rsidR="000E71C2" w:rsidRPr="0061521C">
        <w:rPr>
          <w:rFonts w:ascii="微软雅黑" w:eastAsia="微软雅黑" w:hAnsi="微软雅黑" w:hint="eastAsia"/>
          <w:sz w:val="24"/>
          <w:szCs w:val="24"/>
        </w:rPr>
        <w:t>，依托中国的甲醇供应体系，和电动汽车紧密结合，走出一条“分布式”可再生能源的新路，发展成为具有低碳清洁能源特色的中国汽车动力体系。</w:t>
      </w:r>
    </w:p>
    <w:sectPr w:rsidR="00266A78" w:rsidRPr="000E71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F3A" w:rsidRDefault="00154F3A" w:rsidP="00D80D42">
      <w:r>
        <w:separator/>
      </w:r>
    </w:p>
  </w:endnote>
  <w:endnote w:type="continuationSeparator" w:id="0">
    <w:p w:rsidR="00154F3A" w:rsidRDefault="00154F3A" w:rsidP="00D8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F3A" w:rsidRDefault="00154F3A" w:rsidP="00D80D42">
      <w:r>
        <w:separator/>
      </w:r>
    </w:p>
  </w:footnote>
  <w:footnote w:type="continuationSeparator" w:id="0">
    <w:p w:rsidR="00154F3A" w:rsidRDefault="00154F3A" w:rsidP="00D80D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75336"/>
    <w:multiLevelType w:val="hybridMultilevel"/>
    <w:tmpl w:val="AD981A1C"/>
    <w:lvl w:ilvl="0" w:tplc="3CB090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779"/>
    <w:rsid w:val="00044C72"/>
    <w:rsid w:val="00075982"/>
    <w:rsid w:val="000E71C2"/>
    <w:rsid w:val="001206E2"/>
    <w:rsid w:val="00154F3A"/>
    <w:rsid w:val="001F32A8"/>
    <w:rsid w:val="00204829"/>
    <w:rsid w:val="00253652"/>
    <w:rsid w:val="00266A78"/>
    <w:rsid w:val="002A02A7"/>
    <w:rsid w:val="003B5CFA"/>
    <w:rsid w:val="0043597A"/>
    <w:rsid w:val="00475D57"/>
    <w:rsid w:val="004D6EBA"/>
    <w:rsid w:val="004E5345"/>
    <w:rsid w:val="00574779"/>
    <w:rsid w:val="005879CF"/>
    <w:rsid w:val="00591AF4"/>
    <w:rsid w:val="005A5935"/>
    <w:rsid w:val="0061521C"/>
    <w:rsid w:val="00620087"/>
    <w:rsid w:val="0064529B"/>
    <w:rsid w:val="006A4520"/>
    <w:rsid w:val="00741060"/>
    <w:rsid w:val="00746B8C"/>
    <w:rsid w:val="00831CB7"/>
    <w:rsid w:val="00870228"/>
    <w:rsid w:val="00896C95"/>
    <w:rsid w:val="009525E8"/>
    <w:rsid w:val="009D1BC3"/>
    <w:rsid w:val="00A451F3"/>
    <w:rsid w:val="00AF398C"/>
    <w:rsid w:val="00B32B7E"/>
    <w:rsid w:val="00B75CB3"/>
    <w:rsid w:val="00B872C9"/>
    <w:rsid w:val="00BB6548"/>
    <w:rsid w:val="00C57E3D"/>
    <w:rsid w:val="00CA2AE8"/>
    <w:rsid w:val="00D80D42"/>
    <w:rsid w:val="00EB62D3"/>
    <w:rsid w:val="00F13D4E"/>
    <w:rsid w:val="00F22AFB"/>
    <w:rsid w:val="00F35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AFBCE4-EEB4-4A59-8534-6D60A3D2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5CFA"/>
    <w:pPr>
      <w:ind w:firstLineChars="200" w:firstLine="420"/>
    </w:pPr>
  </w:style>
  <w:style w:type="paragraph" w:styleId="a4">
    <w:name w:val="header"/>
    <w:basedOn w:val="a"/>
    <w:link w:val="a5"/>
    <w:uiPriority w:val="99"/>
    <w:unhideWhenUsed/>
    <w:rsid w:val="00D80D4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80D42"/>
    <w:rPr>
      <w:sz w:val="18"/>
      <w:szCs w:val="18"/>
    </w:rPr>
  </w:style>
  <w:style w:type="paragraph" w:styleId="a6">
    <w:name w:val="footer"/>
    <w:basedOn w:val="a"/>
    <w:link w:val="a7"/>
    <w:uiPriority w:val="99"/>
    <w:unhideWhenUsed/>
    <w:rsid w:val="00D80D42"/>
    <w:pPr>
      <w:tabs>
        <w:tab w:val="center" w:pos="4153"/>
        <w:tab w:val="right" w:pos="8306"/>
      </w:tabs>
      <w:snapToGrid w:val="0"/>
      <w:jc w:val="left"/>
    </w:pPr>
    <w:rPr>
      <w:sz w:val="18"/>
      <w:szCs w:val="18"/>
    </w:rPr>
  </w:style>
  <w:style w:type="character" w:customStyle="1" w:styleId="a7">
    <w:name w:val="页脚 字符"/>
    <w:basedOn w:val="a0"/>
    <w:link w:val="a6"/>
    <w:uiPriority w:val="99"/>
    <w:rsid w:val="00D80D42"/>
    <w:rPr>
      <w:sz w:val="18"/>
      <w:szCs w:val="18"/>
    </w:rPr>
  </w:style>
  <w:style w:type="character" w:styleId="a8">
    <w:name w:val="Strong"/>
    <w:basedOn w:val="a0"/>
    <w:uiPriority w:val="22"/>
    <w:qFormat/>
    <w:rsid w:val="00A451F3"/>
    <w:rPr>
      <w:b/>
      <w:bCs/>
    </w:rPr>
  </w:style>
  <w:style w:type="character" w:styleId="a9">
    <w:name w:val="Hyperlink"/>
    <w:basedOn w:val="a0"/>
    <w:uiPriority w:val="99"/>
    <w:semiHidden/>
    <w:unhideWhenUsed/>
    <w:rsid w:val="00A451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李昭仪</dc:creator>
  <cp:keywords/>
  <dc:description/>
  <cp:lastModifiedBy>杨晓茜</cp:lastModifiedBy>
  <cp:revision>2</cp:revision>
  <dcterms:created xsi:type="dcterms:W3CDTF">2020-10-10T03:03:00Z</dcterms:created>
  <dcterms:modified xsi:type="dcterms:W3CDTF">2020-10-10T03:03:00Z</dcterms:modified>
</cp:coreProperties>
</file>