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702AC" w14:textId="3FB54F68" w:rsidR="0011591F" w:rsidRPr="00BB7073" w:rsidRDefault="00766699" w:rsidP="00BB7073">
      <w:pPr>
        <w:pStyle w:val="Standard"/>
        <w:spacing w:line="276" w:lineRule="auto"/>
        <w:jc w:val="center"/>
        <w:rPr>
          <w:rFonts w:ascii="微软雅黑" w:eastAsia="微软雅黑" w:hAnsi="微软雅黑"/>
          <w:b/>
          <w:bCs/>
        </w:rPr>
      </w:pPr>
      <w:r>
        <w:rPr>
          <w:rFonts w:ascii="微软雅黑" w:eastAsia="微软雅黑" w:hAnsi="微软雅黑" w:hint="eastAsia"/>
          <w:b/>
          <w:bCs/>
        </w:rPr>
        <w:t>爱驰</w:t>
      </w:r>
      <w:r>
        <w:rPr>
          <w:rFonts w:ascii="微软雅黑" w:eastAsia="微软雅黑" w:hAnsi="微软雅黑" w:hint="eastAsia"/>
          <w:b/>
          <w:bCs/>
          <w:lang w:eastAsia="zh-CN"/>
        </w:rPr>
        <w:t>汽车携手</w:t>
      </w:r>
      <w:r w:rsidR="0011591F" w:rsidRPr="00AB5F24">
        <w:rPr>
          <w:rFonts w:ascii="微软雅黑" w:eastAsia="微软雅黑" w:hAnsi="微软雅黑" w:hint="eastAsia"/>
          <w:b/>
          <w:bCs/>
        </w:rPr>
        <w:t>辉能</w:t>
      </w:r>
      <w:r>
        <w:rPr>
          <w:rFonts w:ascii="微软雅黑" w:eastAsia="微软雅黑" w:hAnsi="微软雅黑" w:hint="eastAsia"/>
          <w:b/>
          <w:bCs/>
          <w:lang w:eastAsia="zh-CN"/>
        </w:rPr>
        <w:t>科技布局固态电池</w:t>
      </w:r>
      <w:r w:rsidR="00BB7073">
        <w:rPr>
          <w:rFonts w:asciiTheme="minorEastAsia" w:eastAsiaTheme="minorEastAsia" w:hAnsiTheme="minorEastAsia" w:hint="eastAsia"/>
          <w:b/>
          <w:bCs/>
        </w:rPr>
        <w:t>，</w:t>
      </w:r>
      <w:r w:rsidR="0011591F" w:rsidRPr="00AB5F24">
        <w:rPr>
          <w:rFonts w:ascii="微软雅黑" w:eastAsia="微软雅黑" w:hAnsi="微软雅黑" w:hint="eastAsia"/>
          <w:b/>
          <w:bCs/>
        </w:rPr>
        <w:t>共同</w:t>
      </w:r>
      <w:r w:rsidR="0011591F" w:rsidRPr="00AB5F24">
        <w:rPr>
          <w:rFonts w:ascii="微软雅黑" w:eastAsia="微软雅黑" w:hAnsi="微软雅黑"/>
          <w:b/>
          <w:bCs/>
        </w:rPr>
        <w:t>推进</w:t>
      </w:r>
      <w:r>
        <w:rPr>
          <w:rFonts w:ascii="微软雅黑" w:eastAsia="微软雅黑" w:hAnsi="微软雅黑" w:hint="eastAsia"/>
          <w:b/>
          <w:bCs/>
          <w:lang w:eastAsia="zh-CN"/>
        </w:rPr>
        <w:t>批量</w:t>
      </w:r>
      <w:r>
        <w:rPr>
          <w:rFonts w:ascii="微软雅黑" w:eastAsia="微软雅黑" w:hAnsi="微软雅黑"/>
          <w:b/>
          <w:bCs/>
          <w:lang w:eastAsia="zh-CN"/>
        </w:rPr>
        <w:t>应用最后一公里</w:t>
      </w:r>
    </w:p>
    <w:p w14:paraId="6E8E687B" w14:textId="77777777" w:rsidR="0011591F" w:rsidRPr="00AB5F24" w:rsidRDefault="0011591F" w:rsidP="0011591F">
      <w:pPr>
        <w:pStyle w:val="Standard"/>
        <w:spacing w:line="276" w:lineRule="auto"/>
        <w:jc w:val="center"/>
        <w:rPr>
          <w:rFonts w:eastAsia="微软雅黑" w:hint="eastAsia"/>
          <w:sz w:val="32"/>
          <w:szCs w:val="36"/>
        </w:rPr>
      </w:pPr>
    </w:p>
    <w:p w14:paraId="2931EC74" w14:textId="41E7E41B" w:rsidR="0011591F" w:rsidRDefault="0011591F" w:rsidP="009B51BC">
      <w:pPr>
        <w:pStyle w:val="Standard"/>
        <w:spacing w:line="276" w:lineRule="auto"/>
        <w:ind w:firstLineChars="200" w:firstLine="420"/>
        <w:rPr>
          <w:rStyle w:val="a9"/>
          <w:rFonts w:ascii="微软雅黑" w:eastAsia="微软雅黑" w:hAnsi="微软雅黑"/>
          <w:sz w:val="21"/>
          <w:szCs w:val="21"/>
          <w:lang w:eastAsia="zh-CN"/>
        </w:rPr>
      </w:pPr>
      <w:r w:rsidRPr="00BB7073">
        <w:rPr>
          <w:rStyle w:val="a9"/>
          <w:rFonts w:ascii="微软雅黑" w:eastAsia="微软雅黑" w:hAnsi="微软雅黑"/>
          <w:sz w:val="21"/>
          <w:szCs w:val="21"/>
          <w:lang w:eastAsia="zh-CN"/>
        </w:rPr>
        <w:t>9月20日</w:t>
      </w:r>
      <w:r w:rsidRPr="00BB7073">
        <w:rPr>
          <w:rStyle w:val="a9"/>
          <w:rFonts w:ascii="微软雅黑" w:eastAsia="微软雅黑" w:hAnsi="微软雅黑" w:hint="eastAsia"/>
          <w:sz w:val="21"/>
          <w:szCs w:val="21"/>
          <w:lang w:eastAsia="zh-CN"/>
        </w:rPr>
        <w:t>下午</w:t>
      </w:r>
      <w:r w:rsidRPr="00BB7073">
        <w:rPr>
          <w:rStyle w:val="a9"/>
          <w:rFonts w:ascii="微软雅黑" w:eastAsia="微软雅黑" w:hAnsi="微软雅黑"/>
          <w:sz w:val="21"/>
          <w:szCs w:val="21"/>
          <w:lang w:eastAsia="zh-CN"/>
        </w:rPr>
        <w:t>，爱驰汽车与</w:t>
      </w:r>
      <w:proofErr w:type="gramStart"/>
      <w:r w:rsidRPr="00BB7073">
        <w:rPr>
          <w:rStyle w:val="a9"/>
          <w:rFonts w:ascii="微软雅黑" w:eastAsia="微软雅黑" w:hAnsi="微软雅黑"/>
          <w:sz w:val="21"/>
          <w:szCs w:val="21"/>
          <w:lang w:eastAsia="zh-CN"/>
        </w:rPr>
        <w:t>辉能科技</w:t>
      </w:r>
      <w:proofErr w:type="gramEnd"/>
      <w:r w:rsidRPr="00BB7073">
        <w:rPr>
          <w:rStyle w:val="a9"/>
          <w:rFonts w:ascii="微软雅黑" w:eastAsia="微软雅黑" w:hAnsi="微软雅黑"/>
          <w:sz w:val="21"/>
          <w:szCs w:val="21"/>
          <w:lang w:eastAsia="zh-CN"/>
        </w:rPr>
        <w:t>在</w:t>
      </w:r>
      <w:r w:rsidRPr="00BB7073">
        <w:rPr>
          <w:rStyle w:val="a9"/>
          <w:rFonts w:ascii="微软雅黑" w:eastAsia="微软雅黑" w:hAnsi="微软雅黑" w:hint="eastAsia"/>
          <w:sz w:val="21"/>
          <w:szCs w:val="21"/>
          <w:lang w:eastAsia="zh-CN"/>
        </w:rPr>
        <w:t>爱驰</w:t>
      </w:r>
      <w:r w:rsidRPr="00BB7073">
        <w:rPr>
          <w:rStyle w:val="a9"/>
          <w:rFonts w:ascii="微软雅黑" w:eastAsia="微软雅黑" w:hAnsi="微软雅黑"/>
          <w:sz w:val="21"/>
          <w:szCs w:val="21"/>
          <w:lang w:eastAsia="zh-CN"/>
        </w:rPr>
        <w:t>汽车上海</w:t>
      </w:r>
      <w:r w:rsidRPr="00BB7073">
        <w:rPr>
          <w:rStyle w:val="a9"/>
          <w:rFonts w:ascii="微软雅黑" w:eastAsia="微软雅黑" w:hAnsi="微软雅黑" w:hint="eastAsia"/>
          <w:sz w:val="21"/>
          <w:szCs w:val="21"/>
          <w:lang w:eastAsia="zh-CN"/>
        </w:rPr>
        <w:t>杨浦总部</w:t>
      </w:r>
      <w:r w:rsidRPr="00BB7073">
        <w:rPr>
          <w:rStyle w:val="a9"/>
          <w:rFonts w:ascii="微软雅黑" w:eastAsia="微软雅黑" w:hAnsi="微软雅黑"/>
          <w:sz w:val="21"/>
          <w:szCs w:val="21"/>
          <w:lang w:eastAsia="zh-CN"/>
        </w:rPr>
        <w:t>举行战略合作协议的签约仪式，</w:t>
      </w:r>
      <w:r w:rsidRPr="00BB7073">
        <w:rPr>
          <w:rStyle w:val="a9"/>
          <w:rFonts w:ascii="微软雅黑" w:eastAsia="微软雅黑" w:hAnsi="微软雅黑" w:hint="eastAsia"/>
          <w:sz w:val="21"/>
          <w:szCs w:val="21"/>
          <w:lang w:eastAsia="zh-CN"/>
        </w:rPr>
        <w:t>双方</w:t>
      </w:r>
      <w:r w:rsidRPr="00BB7073">
        <w:rPr>
          <w:rStyle w:val="a9"/>
          <w:rFonts w:ascii="微软雅黑" w:eastAsia="微软雅黑" w:hAnsi="微软雅黑"/>
          <w:sz w:val="21"/>
          <w:szCs w:val="21"/>
          <w:lang w:eastAsia="zh-CN"/>
        </w:rPr>
        <w:t>将</w:t>
      </w:r>
      <w:r w:rsidRPr="00BB7073">
        <w:rPr>
          <w:rStyle w:val="a9"/>
          <w:rFonts w:ascii="微软雅黑" w:eastAsia="微软雅黑" w:hAnsi="微软雅黑" w:hint="eastAsia"/>
          <w:sz w:val="21"/>
          <w:szCs w:val="21"/>
          <w:lang w:eastAsia="zh-CN"/>
        </w:rPr>
        <w:t>共同</w:t>
      </w:r>
      <w:r w:rsidRPr="00BB7073">
        <w:rPr>
          <w:rStyle w:val="a9"/>
          <w:rFonts w:ascii="微软雅黑" w:eastAsia="微软雅黑" w:hAnsi="微软雅黑"/>
          <w:sz w:val="21"/>
          <w:szCs w:val="21"/>
          <w:lang w:eastAsia="zh-CN"/>
        </w:rPr>
        <w:t>开展固态电池</w:t>
      </w:r>
      <w:r w:rsidRPr="00BB7073">
        <w:rPr>
          <w:rFonts w:ascii="微软雅黑" w:eastAsia="微软雅黑" w:hAnsi="微软雅黑"/>
          <w:sz w:val="21"/>
          <w:szCs w:val="21"/>
          <w:shd w:val="clear" w:color="auto" w:fill="FFFFFF"/>
        </w:rPr>
        <w:t>作为车载动力电池相关技术的开发及应用</w:t>
      </w:r>
      <w:r w:rsidRPr="00BB7073">
        <w:rPr>
          <w:rFonts w:ascii="微软雅黑" w:eastAsia="微软雅黑" w:hAnsi="微软雅黑" w:hint="eastAsia"/>
          <w:sz w:val="21"/>
          <w:szCs w:val="21"/>
          <w:shd w:val="clear" w:color="auto" w:fill="FFFFFF"/>
          <w:lang w:eastAsia="zh-CN"/>
        </w:rPr>
        <w:t>，未来</w:t>
      </w:r>
      <w:r w:rsidRPr="00BB7073">
        <w:rPr>
          <w:rFonts w:ascii="微软雅黑" w:eastAsia="微软雅黑" w:hAnsi="微软雅黑"/>
          <w:sz w:val="21"/>
          <w:szCs w:val="21"/>
          <w:shd w:val="clear" w:color="auto" w:fill="FFFFFF"/>
          <w:lang w:eastAsia="zh-CN"/>
        </w:rPr>
        <w:t>加速</w:t>
      </w:r>
      <w:r w:rsidRPr="00BB7073">
        <w:rPr>
          <w:rFonts w:ascii="微软雅黑" w:eastAsia="微软雅黑" w:hAnsi="微软雅黑" w:hint="eastAsia"/>
          <w:sz w:val="21"/>
          <w:szCs w:val="21"/>
          <w:shd w:val="clear" w:color="auto" w:fill="FFFFFF"/>
          <w:lang w:eastAsia="zh-CN"/>
        </w:rPr>
        <w:t>推进</w:t>
      </w:r>
      <w:r w:rsidRPr="00BB7073">
        <w:rPr>
          <w:rStyle w:val="a9"/>
          <w:rFonts w:ascii="微软雅黑" w:eastAsia="微软雅黑" w:hAnsi="微软雅黑"/>
          <w:sz w:val="21"/>
          <w:szCs w:val="21"/>
          <w:lang w:eastAsia="zh-CN"/>
        </w:rPr>
        <w:t>动力固态电池商业化落地。爱驰汽车</w:t>
      </w:r>
      <w:r w:rsidRPr="00BB7073">
        <w:rPr>
          <w:rStyle w:val="a9"/>
          <w:rFonts w:ascii="微软雅黑" w:eastAsia="微软雅黑" w:hAnsi="微软雅黑" w:hint="eastAsia"/>
          <w:sz w:val="21"/>
          <w:szCs w:val="21"/>
          <w:lang w:eastAsia="zh-CN"/>
        </w:rPr>
        <w:t>联合</w:t>
      </w:r>
      <w:r w:rsidRPr="00BB7073">
        <w:rPr>
          <w:rStyle w:val="a9"/>
          <w:rFonts w:ascii="微软雅黑" w:eastAsia="微软雅黑" w:hAnsi="微软雅黑"/>
          <w:sz w:val="21"/>
          <w:szCs w:val="21"/>
          <w:lang w:eastAsia="zh-CN"/>
        </w:rPr>
        <w:t>创始人兼董事长付强与</w:t>
      </w:r>
      <w:proofErr w:type="gramStart"/>
      <w:r w:rsidRPr="00BB7073">
        <w:rPr>
          <w:rStyle w:val="a9"/>
          <w:rFonts w:ascii="微软雅黑" w:eastAsia="微软雅黑" w:hAnsi="微软雅黑"/>
          <w:sz w:val="21"/>
          <w:szCs w:val="21"/>
          <w:lang w:eastAsia="zh-CN"/>
        </w:rPr>
        <w:t>辉能科技</w:t>
      </w:r>
      <w:proofErr w:type="gramEnd"/>
      <w:r w:rsidRPr="00BB7073">
        <w:rPr>
          <w:rStyle w:val="a9"/>
          <w:rFonts w:ascii="微软雅黑" w:eastAsia="微软雅黑" w:hAnsi="微软雅黑"/>
          <w:sz w:val="21"/>
          <w:szCs w:val="21"/>
          <w:lang w:eastAsia="zh-CN"/>
        </w:rPr>
        <w:t xml:space="preserve">总经理杨思枏代表两方签署协议。 </w:t>
      </w:r>
    </w:p>
    <w:p w14:paraId="7826B73F" w14:textId="303B73C4" w:rsidR="00ED0035" w:rsidRDefault="00ED0035" w:rsidP="00ED0035">
      <w:pPr>
        <w:pStyle w:val="Standard"/>
        <w:spacing w:line="276" w:lineRule="auto"/>
        <w:rPr>
          <w:rFonts w:ascii="微软雅黑" w:eastAsia="微软雅黑" w:hAnsi="微软雅黑"/>
          <w:sz w:val="21"/>
          <w:szCs w:val="21"/>
          <w:lang w:eastAsia="zh-CN"/>
        </w:rPr>
      </w:pPr>
      <w:r w:rsidRPr="00ED0035">
        <w:rPr>
          <w:rFonts w:ascii="微软雅黑" w:eastAsia="微软雅黑" w:hAnsi="微软雅黑"/>
          <w:noProof/>
          <w:sz w:val="21"/>
          <w:szCs w:val="21"/>
          <w:lang w:eastAsia="zh-CN"/>
        </w:rPr>
        <w:drawing>
          <wp:inline distT="0" distB="0" distL="0" distR="0" wp14:anchorId="5A57E640" wp14:editId="4078D64C">
            <wp:extent cx="5274310" cy="35140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4090"/>
                    </a:xfrm>
                    <a:prstGeom prst="rect">
                      <a:avLst/>
                    </a:prstGeom>
                    <a:noFill/>
                    <a:ln>
                      <a:noFill/>
                    </a:ln>
                  </pic:spPr>
                </pic:pic>
              </a:graphicData>
            </a:graphic>
          </wp:inline>
        </w:drawing>
      </w:r>
    </w:p>
    <w:p w14:paraId="73D4EE48" w14:textId="2D35A568" w:rsidR="00ED0035" w:rsidRPr="00ED0035" w:rsidRDefault="00ED0035" w:rsidP="00ED0035">
      <w:pPr>
        <w:pStyle w:val="Standard"/>
        <w:spacing w:line="276" w:lineRule="auto"/>
        <w:jc w:val="center"/>
        <w:rPr>
          <w:rFonts w:ascii="微软雅黑" w:eastAsia="微软雅黑" w:hAnsi="微软雅黑"/>
          <w:i/>
          <w:iCs/>
          <w:sz w:val="21"/>
          <w:szCs w:val="21"/>
          <w:lang w:eastAsia="zh-CN"/>
        </w:rPr>
      </w:pPr>
      <w:r w:rsidRPr="00ED0035">
        <w:rPr>
          <w:rStyle w:val="a9"/>
          <w:rFonts w:ascii="微软雅黑" w:eastAsia="微软雅黑" w:hAnsi="微软雅黑"/>
          <w:i/>
          <w:iCs/>
          <w:sz w:val="21"/>
          <w:szCs w:val="21"/>
          <w:lang w:eastAsia="zh-CN"/>
        </w:rPr>
        <w:t>爱驰汽车</w:t>
      </w:r>
      <w:r w:rsidRPr="00ED0035">
        <w:rPr>
          <w:rStyle w:val="a9"/>
          <w:rFonts w:ascii="微软雅黑" w:eastAsia="微软雅黑" w:hAnsi="微软雅黑" w:hint="eastAsia"/>
          <w:i/>
          <w:iCs/>
          <w:sz w:val="21"/>
          <w:szCs w:val="21"/>
          <w:lang w:eastAsia="zh-CN"/>
        </w:rPr>
        <w:t>联合</w:t>
      </w:r>
      <w:r w:rsidRPr="00ED0035">
        <w:rPr>
          <w:rStyle w:val="a9"/>
          <w:rFonts w:ascii="微软雅黑" w:eastAsia="微软雅黑" w:hAnsi="微软雅黑"/>
          <w:i/>
          <w:iCs/>
          <w:sz w:val="21"/>
          <w:szCs w:val="21"/>
          <w:lang w:eastAsia="zh-CN"/>
        </w:rPr>
        <w:t>创始人兼董事长付强</w:t>
      </w:r>
      <w:r w:rsidRPr="00ED0035">
        <w:rPr>
          <w:rStyle w:val="a9"/>
          <w:rFonts w:ascii="微软雅黑" w:eastAsia="微软雅黑" w:hAnsi="微软雅黑" w:hint="eastAsia"/>
          <w:i/>
          <w:iCs/>
          <w:sz w:val="21"/>
          <w:szCs w:val="21"/>
          <w:lang w:eastAsia="zh-CN"/>
        </w:rPr>
        <w:t>（右）</w:t>
      </w:r>
      <w:r w:rsidRPr="00ED0035">
        <w:rPr>
          <w:rStyle w:val="a9"/>
          <w:rFonts w:ascii="微软雅黑" w:eastAsia="微软雅黑" w:hAnsi="微软雅黑"/>
          <w:i/>
          <w:iCs/>
          <w:sz w:val="21"/>
          <w:szCs w:val="21"/>
          <w:lang w:eastAsia="zh-CN"/>
        </w:rPr>
        <w:t>与</w:t>
      </w:r>
      <w:proofErr w:type="gramStart"/>
      <w:r w:rsidRPr="00ED0035">
        <w:rPr>
          <w:rStyle w:val="a9"/>
          <w:rFonts w:ascii="微软雅黑" w:eastAsia="微软雅黑" w:hAnsi="微软雅黑"/>
          <w:i/>
          <w:iCs/>
          <w:sz w:val="21"/>
          <w:szCs w:val="21"/>
          <w:lang w:eastAsia="zh-CN"/>
        </w:rPr>
        <w:t>辉能科技</w:t>
      </w:r>
      <w:proofErr w:type="gramEnd"/>
      <w:r w:rsidRPr="00ED0035">
        <w:rPr>
          <w:rStyle w:val="a9"/>
          <w:rFonts w:ascii="微软雅黑" w:eastAsia="微软雅黑" w:hAnsi="微软雅黑"/>
          <w:i/>
          <w:iCs/>
          <w:sz w:val="21"/>
          <w:szCs w:val="21"/>
          <w:lang w:eastAsia="zh-CN"/>
        </w:rPr>
        <w:t>总经理杨思枏</w:t>
      </w:r>
      <w:r w:rsidRPr="00ED0035">
        <w:rPr>
          <w:rStyle w:val="a9"/>
          <w:rFonts w:ascii="微软雅黑" w:eastAsia="微软雅黑" w:hAnsi="微软雅黑" w:hint="eastAsia"/>
          <w:i/>
          <w:iCs/>
          <w:sz w:val="21"/>
          <w:szCs w:val="21"/>
          <w:lang w:eastAsia="zh-CN"/>
        </w:rPr>
        <w:t>（左）签署协议</w:t>
      </w:r>
    </w:p>
    <w:p w14:paraId="37C8DC17" w14:textId="752F4ABD" w:rsidR="0011591F" w:rsidRPr="00BB7073" w:rsidRDefault="0011591F" w:rsidP="006F1BA8">
      <w:pPr>
        <w:pStyle w:val="Standard"/>
        <w:spacing w:line="276" w:lineRule="auto"/>
        <w:ind w:firstLineChars="200" w:firstLine="420"/>
        <w:rPr>
          <w:rFonts w:ascii="微软雅黑" w:eastAsia="微软雅黑" w:hAnsi="微软雅黑"/>
          <w:sz w:val="21"/>
          <w:szCs w:val="21"/>
          <w:lang w:eastAsia="zh-CN"/>
        </w:rPr>
      </w:pPr>
      <w:r w:rsidRPr="00BB7073">
        <w:rPr>
          <w:rFonts w:ascii="微软雅黑" w:eastAsia="微软雅黑" w:hAnsi="微软雅黑"/>
          <w:sz w:val="21"/>
          <w:szCs w:val="21"/>
        </w:rPr>
        <w:t>固态电池作为未来电池的发展方向已得到业界的认可</w:t>
      </w:r>
      <w:r w:rsidRPr="00BB7073">
        <w:rPr>
          <w:rFonts w:ascii="微软雅黑" w:eastAsia="微软雅黑" w:hAnsi="微软雅黑" w:hint="eastAsia"/>
          <w:sz w:val="21"/>
          <w:szCs w:val="21"/>
          <w:lang w:eastAsia="zh-CN"/>
        </w:rPr>
        <w:t>，作为</w:t>
      </w:r>
      <w:r w:rsidRPr="00BB7073">
        <w:rPr>
          <w:rFonts w:ascii="微软雅黑" w:eastAsia="微软雅黑" w:hAnsi="微软雅黑"/>
          <w:sz w:val="21"/>
          <w:szCs w:val="21"/>
          <w:lang w:eastAsia="zh-CN"/>
        </w:rPr>
        <w:t>一家以纯电</w:t>
      </w:r>
      <w:r w:rsidRPr="00BB7073">
        <w:rPr>
          <w:rFonts w:ascii="微软雅黑" w:eastAsia="微软雅黑" w:hAnsi="微软雅黑" w:hint="eastAsia"/>
          <w:sz w:val="21"/>
          <w:szCs w:val="21"/>
          <w:lang w:eastAsia="zh-CN"/>
        </w:rPr>
        <w:t>驱动</w:t>
      </w:r>
      <w:r w:rsidRPr="00BB7073">
        <w:rPr>
          <w:rFonts w:ascii="微软雅黑" w:eastAsia="微软雅黑" w:hAnsi="微软雅黑"/>
          <w:sz w:val="21"/>
          <w:szCs w:val="21"/>
          <w:lang w:eastAsia="zh-CN"/>
        </w:rPr>
        <w:t>为</w:t>
      </w:r>
      <w:r w:rsidRPr="00BB7073">
        <w:rPr>
          <w:rFonts w:ascii="微软雅黑" w:eastAsia="微软雅黑" w:hAnsi="微软雅黑" w:hint="eastAsia"/>
          <w:sz w:val="21"/>
          <w:szCs w:val="21"/>
          <w:lang w:eastAsia="zh-CN"/>
        </w:rPr>
        <w:t>主</w:t>
      </w:r>
      <w:r w:rsidRPr="00BB7073">
        <w:rPr>
          <w:rFonts w:ascii="微软雅黑" w:eastAsia="微软雅黑" w:hAnsi="微软雅黑"/>
          <w:sz w:val="21"/>
          <w:szCs w:val="21"/>
          <w:lang w:eastAsia="zh-CN"/>
        </w:rPr>
        <w:t>的智能电动车企业，</w:t>
      </w:r>
      <w:r w:rsidRPr="00BB7073">
        <w:rPr>
          <w:rFonts w:ascii="微软雅黑" w:eastAsia="微软雅黑" w:hAnsi="微软雅黑" w:hint="eastAsia"/>
          <w:sz w:val="21"/>
          <w:szCs w:val="21"/>
          <w:lang w:eastAsia="zh-CN"/>
        </w:rPr>
        <w:t>爱驰汽车</w:t>
      </w:r>
      <w:r w:rsidRPr="00BB7073">
        <w:rPr>
          <w:rFonts w:ascii="微软雅黑" w:eastAsia="微软雅黑" w:hAnsi="微软雅黑"/>
          <w:sz w:val="21"/>
          <w:szCs w:val="21"/>
          <w:lang w:eastAsia="zh-CN"/>
        </w:rPr>
        <w:t>持续关注</w:t>
      </w:r>
      <w:r w:rsidRPr="00BB7073">
        <w:rPr>
          <w:rFonts w:ascii="微软雅黑" w:eastAsia="微软雅黑" w:hAnsi="微软雅黑"/>
          <w:sz w:val="21"/>
          <w:szCs w:val="21"/>
        </w:rPr>
        <w:t>具有发展潜力的供应商</w:t>
      </w:r>
      <w:r w:rsidRPr="00BB7073">
        <w:rPr>
          <w:rFonts w:ascii="微软雅黑" w:eastAsia="微软雅黑" w:hAnsi="微软雅黑" w:hint="eastAsia"/>
          <w:sz w:val="21"/>
          <w:szCs w:val="21"/>
          <w:lang w:eastAsia="zh-CN"/>
        </w:rPr>
        <w:t>并</w:t>
      </w:r>
      <w:r w:rsidRPr="00BB7073">
        <w:rPr>
          <w:rFonts w:ascii="微软雅黑" w:eastAsia="微软雅黑" w:hAnsi="微软雅黑"/>
          <w:sz w:val="21"/>
          <w:szCs w:val="21"/>
        </w:rPr>
        <w:t>进行合作</w:t>
      </w:r>
      <w:r w:rsidRPr="00BB7073">
        <w:rPr>
          <w:rFonts w:ascii="微软雅黑" w:eastAsia="微软雅黑" w:hAnsi="微软雅黑" w:hint="eastAsia"/>
          <w:sz w:val="21"/>
          <w:szCs w:val="21"/>
          <w:lang w:eastAsia="zh-CN"/>
        </w:rPr>
        <w:t>，以</w:t>
      </w:r>
      <w:r w:rsidRPr="00BB7073">
        <w:rPr>
          <w:rFonts w:ascii="微软雅黑" w:eastAsia="微软雅黑" w:hAnsi="微软雅黑"/>
          <w:sz w:val="21"/>
          <w:szCs w:val="21"/>
          <w:lang w:eastAsia="zh-CN"/>
        </w:rPr>
        <w:t>解决用户电动车出行</w:t>
      </w:r>
      <w:r w:rsidRPr="00BB7073">
        <w:rPr>
          <w:rFonts w:ascii="微软雅黑" w:eastAsia="微软雅黑" w:hAnsi="微软雅黑" w:hint="eastAsia"/>
          <w:sz w:val="21"/>
          <w:szCs w:val="21"/>
          <w:lang w:eastAsia="zh-CN"/>
        </w:rPr>
        <w:t>痛点为</w:t>
      </w:r>
      <w:r w:rsidRPr="00BB7073">
        <w:rPr>
          <w:rFonts w:ascii="微软雅黑" w:eastAsia="微软雅黑" w:hAnsi="微软雅黑"/>
          <w:sz w:val="21"/>
          <w:szCs w:val="21"/>
          <w:lang w:eastAsia="zh-CN"/>
        </w:rPr>
        <w:t>出发点</w:t>
      </w:r>
      <w:r w:rsidRPr="00BB7073">
        <w:rPr>
          <w:rFonts w:ascii="微软雅黑" w:eastAsia="微软雅黑" w:hAnsi="微软雅黑" w:hint="eastAsia"/>
          <w:sz w:val="21"/>
          <w:szCs w:val="21"/>
          <w:lang w:eastAsia="zh-CN"/>
        </w:rPr>
        <w:t>，预见性</w:t>
      </w:r>
      <w:r w:rsidRPr="00BB7073">
        <w:rPr>
          <w:rFonts w:ascii="微软雅黑" w:eastAsia="微软雅黑" w:hAnsi="微软雅黑"/>
          <w:sz w:val="21"/>
          <w:szCs w:val="21"/>
          <w:lang w:eastAsia="zh-CN"/>
        </w:rPr>
        <w:t>的进行多种</w:t>
      </w:r>
      <w:r w:rsidRPr="00BB7073">
        <w:rPr>
          <w:rFonts w:ascii="微软雅黑" w:eastAsia="微软雅黑" w:hAnsi="微软雅黑" w:hint="eastAsia"/>
          <w:sz w:val="21"/>
          <w:szCs w:val="21"/>
          <w:lang w:eastAsia="zh-CN"/>
        </w:rPr>
        <w:t>可持续动力</w:t>
      </w:r>
      <w:r w:rsidRPr="00BB7073">
        <w:rPr>
          <w:rFonts w:ascii="微软雅黑" w:eastAsia="微软雅黑" w:hAnsi="微软雅黑"/>
          <w:sz w:val="21"/>
          <w:szCs w:val="21"/>
          <w:lang w:eastAsia="zh-CN"/>
        </w:rPr>
        <w:t>技术</w:t>
      </w:r>
      <w:r w:rsidRPr="00BB7073">
        <w:rPr>
          <w:rFonts w:ascii="微软雅黑" w:eastAsia="微软雅黑" w:hAnsi="微软雅黑" w:hint="eastAsia"/>
          <w:sz w:val="21"/>
          <w:szCs w:val="21"/>
          <w:lang w:eastAsia="zh-CN"/>
        </w:rPr>
        <w:t>的</w:t>
      </w:r>
      <w:r w:rsidRPr="00BB7073">
        <w:rPr>
          <w:rFonts w:ascii="微软雅黑" w:eastAsia="微软雅黑" w:hAnsi="微软雅黑"/>
          <w:sz w:val="21"/>
          <w:szCs w:val="21"/>
          <w:lang w:eastAsia="zh-CN"/>
        </w:rPr>
        <w:t>战略布局</w:t>
      </w:r>
      <w:r w:rsidRPr="00BB7073">
        <w:rPr>
          <w:rFonts w:ascii="微软雅黑" w:eastAsia="微软雅黑" w:hAnsi="微软雅黑" w:hint="eastAsia"/>
          <w:sz w:val="21"/>
          <w:szCs w:val="21"/>
          <w:lang w:eastAsia="zh-CN"/>
        </w:rPr>
        <w:t>。</w:t>
      </w:r>
    </w:p>
    <w:p w14:paraId="6F3C8A7A" w14:textId="3EA258A3" w:rsidR="0011591F" w:rsidRPr="006F1BA8" w:rsidRDefault="0011591F" w:rsidP="006F1BA8">
      <w:pPr>
        <w:pStyle w:val="Standard"/>
        <w:spacing w:line="276" w:lineRule="auto"/>
        <w:ind w:firstLineChars="200" w:firstLine="420"/>
        <w:rPr>
          <w:rStyle w:val="a9"/>
          <w:rFonts w:ascii="微软雅黑" w:hAnsi="微软雅黑"/>
          <w:sz w:val="21"/>
          <w:szCs w:val="21"/>
        </w:rPr>
      </w:pPr>
      <w:r w:rsidRPr="00BB7073">
        <w:rPr>
          <w:rFonts w:ascii="微软雅黑" w:eastAsia="微软雅黑" w:hAnsi="微软雅黑" w:hint="eastAsia"/>
          <w:sz w:val="21"/>
          <w:szCs w:val="21"/>
          <w:lang w:eastAsia="zh-CN"/>
        </w:rPr>
        <w:t>根据本次</w:t>
      </w:r>
      <w:r w:rsidRPr="00BB7073">
        <w:rPr>
          <w:rFonts w:ascii="微软雅黑" w:eastAsia="微软雅黑" w:hAnsi="微软雅黑"/>
          <w:sz w:val="21"/>
          <w:szCs w:val="21"/>
          <w:lang w:eastAsia="zh-CN"/>
        </w:rPr>
        <w:t>合作</w:t>
      </w:r>
      <w:r w:rsidRPr="00BB7073">
        <w:rPr>
          <w:rFonts w:ascii="微软雅黑" w:eastAsia="微软雅黑" w:hAnsi="微软雅黑" w:hint="eastAsia"/>
          <w:sz w:val="21"/>
          <w:szCs w:val="21"/>
          <w:lang w:eastAsia="zh-CN"/>
        </w:rPr>
        <w:t>协议</w:t>
      </w:r>
      <w:r w:rsidRPr="00BB7073">
        <w:rPr>
          <w:rFonts w:ascii="微软雅黑" w:eastAsia="微软雅黑" w:hAnsi="微软雅黑"/>
          <w:sz w:val="21"/>
          <w:szCs w:val="21"/>
          <w:lang w:eastAsia="zh-CN"/>
        </w:rPr>
        <w:t>，</w:t>
      </w:r>
      <w:r w:rsidRPr="00BB7073">
        <w:rPr>
          <w:rFonts w:ascii="微软雅黑" w:eastAsia="微软雅黑" w:hAnsi="微软雅黑" w:hint="eastAsia"/>
          <w:sz w:val="21"/>
          <w:szCs w:val="21"/>
          <w:lang w:eastAsia="zh-CN"/>
        </w:rPr>
        <w:t>爱驰</w:t>
      </w:r>
      <w:r w:rsidRPr="00BB7073">
        <w:rPr>
          <w:rFonts w:ascii="微软雅黑" w:eastAsia="微软雅黑" w:hAnsi="微软雅黑"/>
          <w:sz w:val="21"/>
          <w:szCs w:val="21"/>
          <w:lang w:eastAsia="zh-CN"/>
        </w:rPr>
        <w:t>汽车将结合自身在电池模组及PACK的开发和试验验证优势,与</w:t>
      </w:r>
      <w:r w:rsidRPr="00BB7073">
        <w:rPr>
          <w:rFonts w:ascii="微软雅黑" w:eastAsia="微软雅黑" w:hAnsi="微软雅黑" w:hint="eastAsia"/>
          <w:sz w:val="21"/>
          <w:szCs w:val="21"/>
          <w:lang w:eastAsia="zh-CN"/>
        </w:rPr>
        <w:t>行业</w:t>
      </w:r>
      <w:r w:rsidRPr="00BB7073">
        <w:rPr>
          <w:rFonts w:ascii="微软雅黑" w:eastAsia="微软雅黑" w:hAnsi="微软雅黑"/>
          <w:sz w:val="21"/>
          <w:szCs w:val="21"/>
          <w:lang w:eastAsia="zh-CN"/>
        </w:rPr>
        <w:t>领先的固态电池研发企业</w:t>
      </w:r>
      <w:proofErr w:type="gramStart"/>
      <w:r w:rsidRPr="00BB7073">
        <w:rPr>
          <w:rFonts w:ascii="微软雅黑" w:eastAsia="微软雅黑" w:hAnsi="微软雅黑" w:hint="eastAsia"/>
          <w:sz w:val="21"/>
          <w:szCs w:val="21"/>
          <w:lang w:eastAsia="zh-CN"/>
        </w:rPr>
        <w:t>辉能科技</w:t>
      </w:r>
      <w:proofErr w:type="gramEnd"/>
      <w:r w:rsidRPr="00BB7073">
        <w:rPr>
          <w:rFonts w:ascii="微软雅黑" w:eastAsia="微软雅黑" w:hAnsi="微软雅黑"/>
          <w:sz w:val="21"/>
          <w:szCs w:val="21"/>
          <w:lang w:eastAsia="zh-CN"/>
        </w:rPr>
        <w:t>强</w:t>
      </w:r>
      <w:proofErr w:type="gramStart"/>
      <w:r w:rsidRPr="00BB7073">
        <w:rPr>
          <w:rFonts w:ascii="微软雅黑" w:eastAsia="微软雅黑" w:hAnsi="微软雅黑"/>
          <w:sz w:val="21"/>
          <w:szCs w:val="21"/>
          <w:lang w:eastAsia="zh-CN"/>
        </w:rPr>
        <w:t>强</w:t>
      </w:r>
      <w:proofErr w:type="gramEnd"/>
      <w:r w:rsidRPr="00BB7073">
        <w:rPr>
          <w:rFonts w:ascii="微软雅黑" w:eastAsia="微软雅黑" w:hAnsi="微软雅黑"/>
          <w:sz w:val="21"/>
          <w:szCs w:val="21"/>
          <w:lang w:eastAsia="zh-CN"/>
        </w:rPr>
        <w:t>联合, 通过联合开发的方式,进一步促进固态电池技术的发展</w:t>
      </w:r>
      <w:r w:rsidR="00276E69" w:rsidRPr="00BB7073">
        <w:rPr>
          <w:rFonts w:ascii="微软雅黑" w:eastAsia="微软雅黑" w:hAnsi="微软雅黑" w:hint="eastAsia"/>
          <w:sz w:val="21"/>
          <w:szCs w:val="21"/>
          <w:lang w:eastAsia="zh-CN"/>
        </w:rPr>
        <w:t>，</w:t>
      </w:r>
      <w:r w:rsidR="00276E69" w:rsidRPr="00BB7073">
        <w:rPr>
          <w:rFonts w:ascii="微软雅黑" w:eastAsia="微软雅黑" w:hAnsi="微软雅黑"/>
          <w:sz w:val="21"/>
          <w:szCs w:val="21"/>
          <w:lang w:eastAsia="zh-CN"/>
        </w:rPr>
        <w:t>推动固态电池在</w:t>
      </w:r>
      <w:r w:rsidR="00276E69" w:rsidRPr="00BB7073">
        <w:rPr>
          <w:rFonts w:ascii="微软雅黑" w:eastAsia="微软雅黑" w:hAnsi="微软雅黑" w:hint="eastAsia"/>
          <w:sz w:val="21"/>
          <w:szCs w:val="21"/>
          <w:lang w:eastAsia="zh-CN"/>
        </w:rPr>
        <w:t>电动车</w:t>
      </w:r>
      <w:r w:rsidR="00276E69" w:rsidRPr="00BB7073">
        <w:rPr>
          <w:rFonts w:ascii="微软雅黑" w:eastAsia="微软雅黑" w:hAnsi="微软雅黑"/>
          <w:sz w:val="21"/>
          <w:szCs w:val="21"/>
          <w:lang w:eastAsia="zh-CN"/>
        </w:rPr>
        <w:t>市场量产的</w:t>
      </w:r>
      <w:r w:rsidR="00276E69" w:rsidRPr="00BB7073">
        <w:rPr>
          <w:rFonts w:ascii="微软雅黑" w:eastAsia="微软雅黑" w:hAnsi="微软雅黑" w:hint="eastAsia"/>
          <w:sz w:val="21"/>
          <w:szCs w:val="21"/>
          <w:lang w:eastAsia="zh-CN"/>
        </w:rPr>
        <w:t>最后</w:t>
      </w:r>
      <w:r w:rsidR="00276E69" w:rsidRPr="00BB7073">
        <w:rPr>
          <w:rFonts w:ascii="微软雅黑" w:eastAsia="微软雅黑" w:hAnsi="微软雅黑"/>
          <w:sz w:val="21"/>
          <w:szCs w:val="21"/>
          <w:lang w:eastAsia="zh-CN"/>
        </w:rPr>
        <w:t>一公里。</w:t>
      </w:r>
    </w:p>
    <w:p w14:paraId="009952C6" w14:textId="2C8FBBBA" w:rsidR="0011591F" w:rsidRDefault="00A83D0D" w:rsidP="0011591F">
      <w:pPr>
        <w:pStyle w:val="Standard"/>
        <w:spacing w:line="276" w:lineRule="auto"/>
        <w:rPr>
          <w:rStyle w:val="a9"/>
          <w:rFonts w:ascii="微软雅黑" w:eastAsia="微软雅黑" w:hAnsi="微软雅黑"/>
          <w:sz w:val="21"/>
          <w:szCs w:val="21"/>
          <w:lang w:eastAsia="zh-CN"/>
        </w:rPr>
      </w:pPr>
      <w:r>
        <w:rPr>
          <w:noProof/>
        </w:rPr>
        <w:lastRenderedPageBreak/>
        <w:drawing>
          <wp:inline distT="0" distB="0" distL="0" distR="0" wp14:anchorId="2572BCF4" wp14:editId="1D5F4A08">
            <wp:extent cx="5274310" cy="35172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1F8D9857" w14:textId="3C7DF699" w:rsidR="009B51BC" w:rsidRPr="009B51BC" w:rsidRDefault="009B51BC" w:rsidP="009B51BC">
      <w:pPr>
        <w:pStyle w:val="Standard"/>
        <w:spacing w:line="276" w:lineRule="auto"/>
        <w:jc w:val="center"/>
        <w:rPr>
          <w:rStyle w:val="a9"/>
          <w:rFonts w:ascii="微软雅黑" w:eastAsia="微软雅黑" w:hAnsi="微软雅黑"/>
          <w:i/>
          <w:iCs/>
          <w:sz w:val="21"/>
          <w:szCs w:val="21"/>
          <w:lang w:eastAsia="zh-CN"/>
        </w:rPr>
      </w:pPr>
      <w:r w:rsidRPr="009B51BC">
        <w:rPr>
          <w:rStyle w:val="a9"/>
          <w:rFonts w:ascii="微软雅黑" w:eastAsia="微软雅黑" w:hAnsi="微软雅黑" w:hint="eastAsia"/>
          <w:i/>
          <w:iCs/>
          <w:sz w:val="21"/>
          <w:szCs w:val="21"/>
          <w:lang w:eastAsia="zh-CN"/>
        </w:rPr>
        <w:t>爱驰U</w:t>
      </w:r>
      <w:r w:rsidRPr="009B51BC">
        <w:rPr>
          <w:rStyle w:val="a9"/>
          <w:rFonts w:ascii="微软雅黑" w:eastAsia="微软雅黑" w:hAnsi="微软雅黑"/>
          <w:i/>
          <w:iCs/>
          <w:sz w:val="21"/>
          <w:szCs w:val="21"/>
          <w:lang w:eastAsia="zh-CN"/>
        </w:rPr>
        <w:t>5</w:t>
      </w:r>
    </w:p>
    <w:p w14:paraId="15093180" w14:textId="215E8E34" w:rsidR="0011591F" w:rsidRDefault="0011591F" w:rsidP="00BB7073">
      <w:pPr>
        <w:pStyle w:val="Standard"/>
        <w:spacing w:line="276" w:lineRule="auto"/>
        <w:ind w:firstLineChars="200" w:firstLine="420"/>
        <w:rPr>
          <w:rFonts w:ascii="微软雅黑" w:eastAsia="微软雅黑" w:hAnsi="微软雅黑"/>
          <w:sz w:val="21"/>
          <w:szCs w:val="21"/>
          <w:lang w:eastAsia="zh-CN"/>
        </w:rPr>
      </w:pPr>
      <w:r w:rsidRPr="00BB7073">
        <w:rPr>
          <w:rStyle w:val="a9"/>
          <w:rFonts w:ascii="微软雅黑" w:eastAsia="微软雅黑" w:hAnsi="微软雅黑" w:hint="eastAsia"/>
          <w:sz w:val="21"/>
          <w:szCs w:val="21"/>
          <w:lang w:eastAsia="zh-CN"/>
        </w:rPr>
        <w:t>爱驰汽车</w:t>
      </w:r>
      <w:r w:rsidRPr="00BB7073">
        <w:rPr>
          <w:rStyle w:val="a9"/>
          <w:rFonts w:ascii="微软雅黑" w:eastAsia="微软雅黑" w:hAnsi="微软雅黑"/>
          <w:sz w:val="21"/>
          <w:szCs w:val="21"/>
          <w:lang w:eastAsia="zh-CN"/>
        </w:rPr>
        <w:t>联合</w:t>
      </w:r>
      <w:r w:rsidRPr="00BB7073">
        <w:rPr>
          <w:rStyle w:val="a9"/>
          <w:rFonts w:ascii="微软雅黑" w:eastAsia="微软雅黑" w:hAnsi="微软雅黑" w:hint="eastAsia"/>
          <w:sz w:val="21"/>
          <w:szCs w:val="21"/>
          <w:lang w:eastAsia="zh-CN"/>
        </w:rPr>
        <w:t>创始人</w:t>
      </w:r>
      <w:r w:rsidRPr="00BB7073">
        <w:rPr>
          <w:rStyle w:val="a9"/>
          <w:rFonts w:ascii="微软雅黑" w:eastAsia="微软雅黑" w:hAnsi="微软雅黑"/>
          <w:sz w:val="21"/>
          <w:szCs w:val="21"/>
          <w:lang w:eastAsia="zh-CN"/>
        </w:rPr>
        <w:t>兼董事长付强</w:t>
      </w:r>
      <w:r w:rsidRPr="00BB7073">
        <w:rPr>
          <w:rStyle w:val="a9"/>
          <w:rFonts w:ascii="微软雅黑" w:eastAsia="微软雅黑" w:hAnsi="微软雅黑" w:hint="eastAsia"/>
          <w:sz w:val="21"/>
          <w:szCs w:val="21"/>
          <w:lang w:eastAsia="zh-CN"/>
        </w:rPr>
        <w:t>在签约</w:t>
      </w:r>
      <w:r w:rsidRPr="00BB7073">
        <w:rPr>
          <w:rStyle w:val="a9"/>
          <w:rFonts w:ascii="微软雅黑" w:eastAsia="微软雅黑" w:hAnsi="微软雅黑"/>
          <w:sz w:val="21"/>
          <w:szCs w:val="21"/>
          <w:lang w:eastAsia="zh-CN"/>
        </w:rPr>
        <w:t>仪式上表示：</w:t>
      </w:r>
      <w:r w:rsidRPr="00BB7073">
        <w:rPr>
          <w:rStyle w:val="a9"/>
          <w:rFonts w:ascii="微软雅黑" w:eastAsia="微软雅黑" w:hAnsi="微软雅黑" w:hint="eastAsia"/>
          <w:sz w:val="21"/>
          <w:szCs w:val="21"/>
          <w:lang w:eastAsia="zh-CN"/>
        </w:rPr>
        <w:t>“智能</w:t>
      </w:r>
      <w:r w:rsidRPr="00BB7073">
        <w:rPr>
          <w:rStyle w:val="a9"/>
          <w:rFonts w:ascii="微软雅黑" w:eastAsia="微软雅黑" w:hAnsi="微软雅黑"/>
          <w:sz w:val="21"/>
          <w:szCs w:val="21"/>
          <w:lang w:eastAsia="zh-CN"/>
        </w:rPr>
        <w:t>电动车是</w:t>
      </w:r>
      <w:r w:rsidRPr="00BB7073">
        <w:rPr>
          <w:rStyle w:val="a9"/>
          <w:rFonts w:ascii="微软雅黑" w:eastAsia="微软雅黑" w:hAnsi="微软雅黑" w:hint="eastAsia"/>
          <w:sz w:val="21"/>
          <w:szCs w:val="21"/>
          <w:lang w:eastAsia="zh-CN"/>
        </w:rPr>
        <w:t>中国</w:t>
      </w:r>
      <w:r w:rsidRPr="00BB7073">
        <w:rPr>
          <w:rStyle w:val="a9"/>
          <w:rFonts w:ascii="微软雅黑" w:eastAsia="微软雅黑" w:hAnsi="微软雅黑"/>
          <w:sz w:val="21"/>
          <w:szCs w:val="21"/>
          <w:lang w:eastAsia="zh-CN"/>
        </w:rPr>
        <w:t>汽车产业未来的必然趋势，</w:t>
      </w:r>
      <w:r w:rsidRPr="00BB7073">
        <w:rPr>
          <w:rStyle w:val="a9"/>
          <w:rFonts w:ascii="微软雅黑" w:eastAsia="微软雅黑" w:hAnsi="微软雅黑" w:hint="eastAsia"/>
          <w:sz w:val="21"/>
          <w:szCs w:val="21"/>
          <w:lang w:eastAsia="zh-CN"/>
        </w:rPr>
        <w:t>爱驰</w:t>
      </w:r>
      <w:r w:rsidRPr="00BB7073">
        <w:rPr>
          <w:rStyle w:val="a9"/>
          <w:rFonts w:ascii="微软雅黑" w:eastAsia="微软雅黑" w:hAnsi="微软雅黑"/>
          <w:sz w:val="21"/>
          <w:szCs w:val="21"/>
          <w:lang w:eastAsia="zh-CN"/>
        </w:rPr>
        <w:t>汽车创立的初心就是</w:t>
      </w:r>
      <w:r w:rsidRPr="00BB7073">
        <w:rPr>
          <w:rStyle w:val="a9"/>
          <w:rFonts w:ascii="微软雅黑" w:eastAsia="微软雅黑" w:hAnsi="微软雅黑" w:hint="eastAsia"/>
          <w:sz w:val="21"/>
          <w:szCs w:val="21"/>
          <w:lang w:eastAsia="zh-CN"/>
        </w:rPr>
        <w:t>希望通过在</w:t>
      </w:r>
      <w:r w:rsidRPr="00BB7073">
        <w:rPr>
          <w:rStyle w:val="a9"/>
          <w:rFonts w:ascii="微软雅黑" w:eastAsia="微软雅黑" w:hAnsi="微软雅黑"/>
          <w:sz w:val="21"/>
          <w:szCs w:val="21"/>
          <w:lang w:eastAsia="zh-CN"/>
        </w:rPr>
        <w:t>智能科技</w:t>
      </w:r>
      <w:r w:rsidRPr="00BB7073">
        <w:rPr>
          <w:rStyle w:val="a9"/>
          <w:rFonts w:ascii="微软雅黑" w:eastAsia="微软雅黑" w:hAnsi="微软雅黑" w:hint="eastAsia"/>
          <w:sz w:val="21"/>
          <w:szCs w:val="21"/>
          <w:lang w:eastAsia="zh-CN"/>
        </w:rPr>
        <w:t>与电动</w:t>
      </w:r>
      <w:r w:rsidRPr="00BB7073">
        <w:rPr>
          <w:rStyle w:val="a9"/>
          <w:rFonts w:ascii="微软雅黑" w:eastAsia="微软雅黑" w:hAnsi="微软雅黑"/>
          <w:sz w:val="21"/>
          <w:szCs w:val="21"/>
          <w:lang w:eastAsia="zh-CN"/>
        </w:rPr>
        <w:t>技术</w:t>
      </w:r>
      <w:r w:rsidRPr="00BB7073">
        <w:rPr>
          <w:rStyle w:val="a9"/>
          <w:rFonts w:ascii="微软雅黑" w:eastAsia="微软雅黑" w:hAnsi="微软雅黑" w:hint="eastAsia"/>
          <w:sz w:val="21"/>
          <w:szCs w:val="21"/>
          <w:lang w:eastAsia="zh-CN"/>
        </w:rPr>
        <w:t>领域</w:t>
      </w:r>
      <w:r w:rsidRPr="00BB7073">
        <w:rPr>
          <w:rStyle w:val="a9"/>
          <w:rFonts w:ascii="微软雅黑" w:eastAsia="微软雅黑" w:hAnsi="微软雅黑"/>
          <w:sz w:val="21"/>
          <w:szCs w:val="21"/>
          <w:lang w:eastAsia="zh-CN"/>
        </w:rPr>
        <w:t>的</w:t>
      </w:r>
      <w:r w:rsidRPr="00BB7073">
        <w:rPr>
          <w:rStyle w:val="a9"/>
          <w:rFonts w:ascii="微软雅黑" w:eastAsia="微软雅黑" w:hAnsi="微软雅黑" w:hint="eastAsia"/>
          <w:sz w:val="21"/>
          <w:szCs w:val="21"/>
          <w:lang w:eastAsia="zh-CN"/>
        </w:rPr>
        <w:t>创新</w:t>
      </w:r>
      <w:r w:rsidRPr="00BB7073">
        <w:rPr>
          <w:rStyle w:val="a9"/>
          <w:rFonts w:ascii="微软雅黑" w:eastAsia="微软雅黑" w:hAnsi="微软雅黑"/>
          <w:sz w:val="21"/>
          <w:szCs w:val="21"/>
          <w:lang w:eastAsia="zh-CN"/>
        </w:rPr>
        <w:t>突破</w:t>
      </w:r>
      <w:r w:rsidRPr="00BB7073">
        <w:rPr>
          <w:rStyle w:val="a9"/>
          <w:rFonts w:ascii="微软雅黑" w:eastAsia="微软雅黑" w:hAnsi="微软雅黑" w:hint="eastAsia"/>
          <w:sz w:val="21"/>
          <w:szCs w:val="21"/>
          <w:lang w:eastAsia="zh-CN"/>
        </w:rPr>
        <w:t>，给</w:t>
      </w:r>
      <w:r w:rsidRPr="00BB7073">
        <w:rPr>
          <w:rStyle w:val="a9"/>
          <w:rFonts w:ascii="微软雅黑" w:eastAsia="微软雅黑" w:hAnsi="微软雅黑"/>
          <w:sz w:val="21"/>
          <w:szCs w:val="21"/>
          <w:lang w:eastAsia="zh-CN"/>
        </w:rPr>
        <w:t>用户提供</w:t>
      </w:r>
      <w:r w:rsidRPr="00BB7073">
        <w:rPr>
          <w:rStyle w:val="a9"/>
          <w:rFonts w:ascii="微软雅黑" w:eastAsia="微软雅黑" w:hAnsi="微软雅黑" w:hint="eastAsia"/>
          <w:sz w:val="21"/>
          <w:szCs w:val="21"/>
          <w:lang w:eastAsia="zh-CN"/>
        </w:rPr>
        <w:t>满足</w:t>
      </w:r>
      <w:r w:rsidRPr="00BB7073">
        <w:rPr>
          <w:rStyle w:val="a9"/>
          <w:rFonts w:ascii="微软雅黑" w:eastAsia="微软雅黑" w:hAnsi="微软雅黑"/>
          <w:sz w:val="21"/>
          <w:szCs w:val="21"/>
          <w:lang w:eastAsia="zh-CN"/>
        </w:rPr>
        <w:t>深层次需求的</w:t>
      </w:r>
      <w:r w:rsidRPr="00BB7073">
        <w:rPr>
          <w:rStyle w:val="a9"/>
          <w:rFonts w:ascii="微软雅黑" w:eastAsia="微软雅黑" w:hAnsi="微软雅黑" w:hint="eastAsia"/>
          <w:sz w:val="21"/>
          <w:szCs w:val="21"/>
          <w:lang w:eastAsia="zh-CN"/>
        </w:rPr>
        <w:t>电动车</w:t>
      </w:r>
      <w:r w:rsidRPr="00BB7073">
        <w:rPr>
          <w:rStyle w:val="a9"/>
          <w:rFonts w:ascii="微软雅黑" w:eastAsia="微软雅黑" w:hAnsi="微软雅黑"/>
          <w:sz w:val="21"/>
          <w:szCs w:val="21"/>
          <w:lang w:eastAsia="zh-CN"/>
        </w:rPr>
        <w:t>，</w:t>
      </w:r>
      <w:r w:rsidRPr="00BB7073">
        <w:rPr>
          <w:rStyle w:val="a9"/>
          <w:rFonts w:ascii="微软雅黑" w:eastAsia="微软雅黑" w:hAnsi="微软雅黑" w:hint="eastAsia"/>
          <w:sz w:val="21"/>
          <w:szCs w:val="21"/>
          <w:lang w:eastAsia="zh-CN"/>
        </w:rPr>
        <w:t>解决用车</w:t>
      </w:r>
      <w:r w:rsidRPr="00BB7073">
        <w:rPr>
          <w:rStyle w:val="a9"/>
          <w:rFonts w:ascii="微软雅黑" w:eastAsia="微软雅黑" w:hAnsi="微软雅黑"/>
          <w:sz w:val="21"/>
          <w:szCs w:val="21"/>
          <w:lang w:eastAsia="zh-CN"/>
        </w:rPr>
        <w:t>痛点，</w:t>
      </w:r>
      <w:r w:rsidRPr="00BB7073">
        <w:rPr>
          <w:rStyle w:val="a9"/>
          <w:rFonts w:ascii="微软雅黑" w:eastAsia="微软雅黑" w:hAnsi="微软雅黑" w:hint="eastAsia"/>
          <w:sz w:val="21"/>
          <w:szCs w:val="21"/>
          <w:lang w:eastAsia="zh-CN"/>
        </w:rPr>
        <w:t>打造低碳</w:t>
      </w:r>
      <w:r w:rsidRPr="00BB7073">
        <w:rPr>
          <w:rStyle w:val="a9"/>
          <w:rFonts w:ascii="微软雅黑" w:eastAsia="微软雅黑" w:hAnsi="微软雅黑"/>
          <w:sz w:val="21"/>
          <w:szCs w:val="21"/>
          <w:lang w:eastAsia="zh-CN"/>
        </w:rPr>
        <w:t>、</w:t>
      </w:r>
      <w:r w:rsidRPr="00BB7073">
        <w:rPr>
          <w:rStyle w:val="a9"/>
          <w:rFonts w:ascii="微软雅黑" w:eastAsia="微软雅黑" w:hAnsi="微软雅黑" w:hint="eastAsia"/>
          <w:sz w:val="21"/>
          <w:szCs w:val="21"/>
          <w:lang w:eastAsia="zh-CN"/>
        </w:rPr>
        <w:t>高效</w:t>
      </w:r>
      <w:r w:rsidRPr="00BB7073">
        <w:rPr>
          <w:rStyle w:val="a9"/>
          <w:rFonts w:ascii="微软雅黑" w:eastAsia="微软雅黑" w:hAnsi="微软雅黑"/>
          <w:sz w:val="21"/>
          <w:szCs w:val="21"/>
          <w:lang w:eastAsia="zh-CN"/>
        </w:rPr>
        <w:t>、</w:t>
      </w:r>
      <w:r w:rsidRPr="00BB7073">
        <w:rPr>
          <w:rStyle w:val="a9"/>
          <w:rFonts w:ascii="微软雅黑" w:eastAsia="微软雅黑" w:hAnsi="微软雅黑" w:hint="eastAsia"/>
          <w:sz w:val="21"/>
          <w:szCs w:val="21"/>
          <w:lang w:eastAsia="zh-CN"/>
        </w:rPr>
        <w:t>安全</w:t>
      </w:r>
      <w:r w:rsidRPr="00BB7073">
        <w:rPr>
          <w:rStyle w:val="a9"/>
          <w:rFonts w:ascii="微软雅黑" w:eastAsia="微软雅黑" w:hAnsi="微软雅黑"/>
          <w:sz w:val="21"/>
          <w:szCs w:val="21"/>
          <w:lang w:eastAsia="zh-CN"/>
        </w:rPr>
        <w:t>、便捷</w:t>
      </w:r>
      <w:r w:rsidRPr="00BB7073">
        <w:rPr>
          <w:rStyle w:val="a9"/>
          <w:rFonts w:ascii="微软雅黑" w:eastAsia="微软雅黑" w:hAnsi="微软雅黑" w:hint="eastAsia"/>
          <w:sz w:val="21"/>
          <w:szCs w:val="21"/>
          <w:lang w:eastAsia="zh-CN"/>
        </w:rPr>
        <w:t>的美好</w:t>
      </w:r>
      <w:r w:rsidRPr="00BB7073">
        <w:rPr>
          <w:rStyle w:val="a9"/>
          <w:rFonts w:ascii="微软雅黑" w:eastAsia="微软雅黑" w:hAnsi="微软雅黑"/>
          <w:sz w:val="21"/>
          <w:szCs w:val="21"/>
          <w:lang w:eastAsia="zh-CN"/>
        </w:rPr>
        <w:t>出行生活。</w:t>
      </w:r>
      <w:r w:rsidRPr="00BB7073">
        <w:rPr>
          <w:rFonts w:ascii="微软雅黑" w:eastAsia="微软雅黑" w:hAnsi="微软雅黑"/>
          <w:sz w:val="21"/>
          <w:szCs w:val="21"/>
        </w:rPr>
        <w:t>这个初心使得爱驰和</w:t>
      </w:r>
      <w:proofErr w:type="gramStart"/>
      <w:r w:rsidRPr="00BB7073">
        <w:rPr>
          <w:rFonts w:ascii="微软雅黑" w:eastAsia="微软雅黑" w:hAnsi="微软雅黑"/>
          <w:sz w:val="21"/>
          <w:szCs w:val="21"/>
        </w:rPr>
        <w:t>辉能</w:t>
      </w:r>
      <w:proofErr w:type="gramEnd"/>
      <w:r w:rsidRPr="00BB7073">
        <w:rPr>
          <w:rFonts w:ascii="微软雅黑" w:eastAsia="微软雅黑" w:hAnsi="微软雅黑"/>
          <w:sz w:val="21"/>
          <w:szCs w:val="21"/>
        </w:rPr>
        <w:t>走到一起</w:t>
      </w:r>
      <w:r w:rsidRPr="00BB7073">
        <w:rPr>
          <w:rFonts w:ascii="微软雅黑" w:eastAsia="微软雅黑" w:hAnsi="微软雅黑" w:hint="eastAsia"/>
          <w:sz w:val="21"/>
          <w:szCs w:val="21"/>
          <w:lang w:eastAsia="zh-CN"/>
        </w:rPr>
        <w:t>，未来</w:t>
      </w:r>
      <w:r w:rsidRPr="00BB7073">
        <w:rPr>
          <w:rFonts w:ascii="微软雅黑" w:eastAsia="微软雅黑" w:hAnsi="微软雅黑"/>
          <w:sz w:val="21"/>
          <w:szCs w:val="21"/>
          <w:lang w:eastAsia="zh-CN"/>
        </w:rPr>
        <w:t>我们将</w:t>
      </w:r>
      <w:r w:rsidRPr="00BB7073">
        <w:rPr>
          <w:rFonts w:ascii="微软雅黑" w:eastAsia="微软雅黑" w:hAnsi="微软雅黑"/>
          <w:sz w:val="21"/>
          <w:szCs w:val="21"/>
        </w:rPr>
        <w:t>在固态电池的研发和生产方面开展紧密地合作</w:t>
      </w:r>
      <w:r w:rsidRPr="00BB7073">
        <w:rPr>
          <w:rFonts w:ascii="微软雅黑" w:eastAsia="微软雅黑" w:hAnsi="微软雅黑" w:hint="eastAsia"/>
          <w:sz w:val="21"/>
          <w:szCs w:val="21"/>
          <w:lang w:eastAsia="zh-CN"/>
        </w:rPr>
        <w:t>，</w:t>
      </w:r>
      <w:r w:rsidRPr="00BB7073">
        <w:rPr>
          <w:rFonts w:ascii="微软雅黑" w:eastAsia="微软雅黑" w:hAnsi="微软雅黑"/>
          <w:sz w:val="21"/>
          <w:szCs w:val="21"/>
        </w:rPr>
        <w:t>争取早日实现在纯电动乘用车方面的批量应用</w:t>
      </w:r>
      <w:r w:rsidRPr="00BB7073">
        <w:rPr>
          <w:rFonts w:ascii="微软雅黑" w:eastAsia="微软雅黑" w:hAnsi="微软雅黑" w:hint="eastAsia"/>
          <w:sz w:val="21"/>
          <w:szCs w:val="21"/>
          <w:lang w:eastAsia="zh-CN"/>
        </w:rPr>
        <w:t>。”</w:t>
      </w:r>
    </w:p>
    <w:p w14:paraId="1CBCBE7D" w14:textId="6E7CB140" w:rsidR="0011591F" w:rsidRDefault="0019472C" w:rsidP="0011591F">
      <w:pPr>
        <w:pStyle w:val="Standard"/>
        <w:spacing w:line="276" w:lineRule="auto"/>
        <w:rPr>
          <w:rFonts w:ascii="微软雅黑" w:hAnsi="微软雅黑"/>
          <w:sz w:val="21"/>
          <w:szCs w:val="21"/>
        </w:rPr>
      </w:pPr>
      <w:r w:rsidRPr="0019472C">
        <w:rPr>
          <w:rFonts w:ascii="微软雅黑" w:hAnsi="微软雅黑"/>
          <w:noProof/>
          <w:sz w:val="21"/>
          <w:szCs w:val="21"/>
        </w:rPr>
        <w:lastRenderedPageBreak/>
        <w:drawing>
          <wp:inline distT="0" distB="0" distL="0" distR="0" wp14:anchorId="4B21AD48" wp14:editId="64282A02">
            <wp:extent cx="5274310" cy="39560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50825A46" w14:textId="7921DDED" w:rsidR="006F1BA8" w:rsidRPr="006F1BA8" w:rsidRDefault="006F1BA8" w:rsidP="006F1BA8">
      <w:pPr>
        <w:pStyle w:val="Standard"/>
        <w:spacing w:line="276" w:lineRule="auto"/>
        <w:jc w:val="center"/>
        <w:rPr>
          <w:rFonts w:ascii="微软雅黑" w:eastAsia="微软雅黑" w:hAnsi="微软雅黑"/>
          <w:i/>
          <w:iCs/>
          <w:sz w:val="21"/>
          <w:szCs w:val="21"/>
          <w:lang w:eastAsia="zh-CN"/>
        </w:rPr>
      </w:pPr>
      <w:r w:rsidRPr="006F1BA8">
        <w:rPr>
          <w:rFonts w:ascii="微软雅黑" w:eastAsia="微软雅黑" w:hAnsi="微软雅黑" w:hint="eastAsia"/>
          <w:i/>
          <w:iCs/>
          <w:sz w:val="21"/>
          <w:szCs w:val="21"/>
          <w:lang w:eastAsia="zh-CN"/>
        </w:rPr>
        <w:t>爱驰汽车M</w:t>
      </w:r>
      <w:r w:rsidRPr="006F1BA8">
        <w:rPr>
          <w:rFonts w:ascii="微软雅黑" w:eastAsia="微软雅黑" w:hAnsi="微软雅黑"/>
          <w:i/>
          <w:iCs/>
          <w:sz w:val="21"/>
          <w:szCs w:val="21"/>
          <w:lang w:eastAsia="zh-CN"/>
        </w:rPr>
        <w:t>AS</w:t>
      </w:r>
      <w:r w:rsidRPr="006F1BA8">
        <w:rPr>
          <w:rFonts w:ascii="微软雅黑" w:eastAsia="微软雅黑" w:hAnsi="微软雅黑" w:hint="eastAsia"/>
          <w:i/>
          <w:iCs/>
          <w:sz w:val="21"/>
          <w:szCs w:val="21"/>
          <w:lang w:eastAsia="zh-CN"/>
        </w:rPr>
        <w:t>平台</w:t>
      </w:r>
    </w:p>
    <w:p w14:paraId="4E575CAE" w14:textId="3C3943CE" w:rsidR="0011591F" w:rsidRPr="0080518B" w:rsidRDefault="0011591F" w:rsidP="0080518B">
      <w:pPr>
        <w:pStyle w:val="Standard"/>
        <w:spacing w:line="276" w:lineRule="auto"/>
        <w:ind w:firstLineChars="200" w:firstLine="420"/>
        <w:rPr>
          <w:rFonts w:ascii="微软雅黑" w:eastAsia="微软雅黑" w:hAnsi="微软雅黑"/>
          <w:sz w:val="21"/>
          <w:szCs w:val="21"/>
          <w:lang w:eastAsia="zh-CN"/>
        </w:rPr>
      </w:pPr>
      <w:proofErr w:type="gramStart"/>
      <w:r w:rsidRPr="00BB7073">
        <w:rPr>
          <w:rStyle w:val="a9"/>
          <w:rFonts w:ascii="微软雅黑" w:eastAsia="微软雅黑" w:hAnsi="微软雅黑"/>
          <w:sz w:val="21"/>
          <w:szCs w:val="21"/>
          <w:lang w:eastAsia="zh-CN"/>
        </w:rPr>
        <w:t>辉能科技</w:t>
      </w:r>
      <w:proofErr w:type="gramEnd"/>
      <w:r w:rsidR="003A3FA3">
        <w:rPr>
          <w:rStyle w:val="a9"/>
          <w:rFonts w:ascii="微软雅黑" w:eastAsia="微软雅黑" w:hAnsi="微软雅黑" w:hint="eastAsia"/>
          <w:sz w:val="21"/>
          <w:szCs w:val="21"/>
          <w:lang w:eastAsia="zh-CN"/>
        </w:rPr>
        <w:t>总经理</w:t>
      </w:r>
      <w:r w:rsidRPr="00BB7073">
        <w:rPr>
          <w:rStyle w:val="a9"/>
          <w:rFonts w:ascii="微软雅黑" w:eastAsia="微软雅黑" w:hAnsi="微软雅黑"/>
          <w:sz w:val="21"/>
          <w:szCs w:val="21"/>
          <w:lang w:eastAsia="zh-CN"/>
        </w:rPr>
        <w:t>杨思枏则表示：</w:t>
      </w:r>
      <w:r w:rsidRPr="00BB7073">
        <w:rPr>
          <w:rStyle w:val="a9"/>
          <w:rFonts w:ascii="微软雅黑" w:eastAsia="微软雅黑" w:hAnsi="微软雅黑" w:hint="eastAsia"/>
          <w:sz w:val="21"/>
          <w:szCs w:val="21"/>
          <w:lang w:eastAsia="zh-CN"/>
        </w:rPr>
        <w:t>“</w:t>
      </w:r>
      <w:r w:rsidRPr="00BB7073">
        <w:rPr>
          <w:rStyle w:val="a9"/>
          <w:rFonts w:ascii="微软雅黑" w:eastAsia="微软雅黑" w:hAnsi="微软雅黑"/>
          <w:sz w:val="21"/>
          <w:szCs w:val="21"/>
          <w:lang w:eastAsia="zh-CN"/>
        </w:rPr>
        <w:t>与爱驰缔结的合作协议对辉能来说意义重大，爱驰是可敬的伙伴，从合作过程中可以感受到这间车企不论从电池到三电领域上都有深厚的实力与创造力、对于质量有接近苛求的坚持，且在战略规划上极具远见，辉能期许能够透过联合开发达到MAB电池包性能的提升，也期待与爱驰生产电芯方面达成合作，共同将产能提升、推动固态电池全产业链发展。</w:t>
      </w:r>
      <w:r w:rsidRPr="00BB7073">
        <w:rPr>
          <w:rStyle w:val="a9"/>
          <w:rFonts w:ascii="微软雅黑" w:eastAsia="微软雅黑" w:hAnsi="微软雅黑" w:hint="eastAsia"/>
          <w:sz w:val="21"/>
          <w:szCs w:val="21"/>
          <w:lang w:eastAsia="zh-CN"/>
        </w:rPr>
        <w:t>”</w:t>
      </w:r>
    </w:p>
    <w:p w14:paraId="6355FB57" w14:textId="371F8043" w:rsidR="000C4F13" w:rsidRPr="0080518B" w:rsidRDefault="0011591F" w:rsidP="0080518B">
      <w:pPr>
        <w:pStyle w:val="Standard"/>
        <w:spacing w:line="276" w:lineRule="auto"/>
        <w:ind w:firstLineChars="200" w:firstLine="420"/>
        <w:rPr>
          <w:rFonts w:ascii="微软雅黑" w:hAnsi="微软雅黑"/>
          <w:sz w:val="21"/>
          <w:szCs w:val="21"/>
        </w:rPr>
      </w:pPr>
      <w:r w:rsidRPr="00BB7073">
        <w:rPr>
          <w:rFonts w:ascii="微软雅黑" w:eastAsia="微软雅黑" w:hAnsi="微软雅黑"/>
          <w:sz w:val="21"/>
          <w:szCs w:val="21"/>
          <w:shd w:val="clear" w:color="auto" w:fill="FFFFFF"/>
        </w:rPr>
        <w:t>辉能科技深耕固态氧化物路线多年，2012年，辉能科技推出了世界上第一款固态锂陶瓷电池，解决了固态电池安全和性能两大问题。2013年起陆续推出3款固态锂电池产品FLCB、PLCB和BLCB，并实现商业化量产。</w:t>
      </w:r>
      <w:bookmarkStart w:id="0" w:name="_GoBack"/>
      <w:bookmarkEnd w:id="0"/>
    </w:p>
    <w:sectPr w:rsidR="000C4F13" w:rsidRPr="0080518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013758" w14:textId="77777777" w:rsidR="009B409F" w:rsidRDefault="009B409F" w:rsidP="00AB4C2E">
      <w:r>
        <w:separator/>
      </w:r>
    </w:p>
  </w:endnote>
  <w:endnote w:type="continuationSeparator" w:id="0">
    <w:p w14:paraId="5E502FDB" w14:textId="77777777" w:rsidR="009B409F" w:rsidRDefault="009B409F" w:rsidP="00AB4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09510" w14:textId="77777777" w:rsidR="009B409F" w:rsidRDefault="009B409F" w:rsidP="00AB4C2E">
      <w:r>
        <w:separator/>
      </w:r>
    </w:p>
  </w:footnote>
  <w:footnote w:type="continuationSeparator" w:id="0">
    <w:p w14:paraId="0A81CF38" w14:textId="77777777" w:rsidR="009B409F" w:rsidRDefault="009B409F" w:rsidP="00AB4C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E16"/>
    <w:rsid w:val="00006029"/>
    <w:rsid w:val="00077FD7"/>
    <w:rsid w:val="000B18B7"/>
    <w:rsid w:val="000B367A"/>
    <w:rsid w:val="000C4F13"/>
    <w:rsid w:val="000E07E8"/>
    <w:rsid w:val="000E0958"/>
    <w:rsid w:val="00110BE6"/>
    <w:rsid w:val="0011591F"/>
    <w:rsid w:val="001211BD"/>
    <w:rsid w:val="00123C0E"/>
    <w:rsid w:val="001579D1"/>
    <w:rsid w:val="00162A2D"/>
    <w:rsid w:val="00176D89"/>
    <w:rsid w:val="00182FAF"/>
    <w:rsid w:val="001846F8"/>
    <w:rsid w:val="0019472C"/>
    <w:rsid w:val="001C1E97"/>
    <w:rsid w:val="00200323"/>
    <w:rsid w:val="00243961"/>
    <w:rsid w:val="00257525"/>
    <w:rsid w:val="00272F19"/>
    <w:rsid w:val="00274CDF"/>
    <w:rsid w:val="002763CC"/>
    <w:rsid w:val="00276E69"/>
    <w:rsid w:val="0028474A"/>
    <w:rsid w:val="00303799"/>
    <w:rsid w:val="00340F13"/>
    <w:rsid w:val="0039479C"/>
    <w:rsid w:val="003A06C7"/>
    <w:rsid w:val="003A329E"/>
    <w:rsid w:val="003A3FA3"/>
    <w:rsid w:val="003B1293"/>
    <w:rsid w:val="003D6157"/>
    <w:rsid w:val="003F7451"/>
    <w:rsid w:val="004375BD"/>
    <w:rsid w:val="00490087"/>
    <w:rsid w:val="00494BDA"/>
    <w:rsid w:val="004B3ED9"/>
    <w:rsid w:val="004D48CE"/>
    <w:rsid w:val="004D6D29"/>
    <w:rsid w:val="00522058"/>
    <w:rsid w:val="00582EC6"/>
    <w:rsid w:val="00597856"/>
    <w:rsid w:val="005B3D28"/>
    <w:rsid w:val="005C56FF"/>
    <w:rsid w:val="005F0CE5"/>
    <w:rsid w:val="00670336"/>
    <w:rsid w:val="00672E5D"/>
    <w:rsid w:val="0068483C"/>
    <w:rsid w:val="00685D60"/>
    <w:rsid w:val="006966FA"/>
    <w:rsid w:val="006B67E5"/>
    <w:rsid w:val="006D5B74"/>
    <w:rsid w:val="006F126B"/>
    <w:rsid w:val="006F1BA8"/>
    <w:rsid w:val="00711BE1"/>
    <w:rsid w:val="007227B6"/>
    <w:rsid w:val="00732ADA"/>
    <w:rsid w:val="00766699"/>
    <w:rsid w:val="0077357E"/>
    <w:rsid w:val="00795634"/>
    <w:rsid w:val="007C29BA"/>
    <w:rsid w:val="007D12D9"/>
    <w:rsid w:val="007E7445"/>
    <w:rsid w:val="0080518B"/>
    <w:rsid w:val="00815058"/>
    <w:rsid w:val="00816393"/>
    <w:rsid w:val="00821FB7"/>
    <w:rsid w:val="0082788D"/>
    <w:rsid w:val="008417D4"/>
    <w:rsid w:val="00846718"/>
    <w:rsid w:val="00850652"/>
    <w:rsid w:val="00850B8D"/>
    <w:rsid w:val="00877746"/>
    <w:rsid w:val="008E76CD"/>
    <w:rsid w:val="009028F6"/>
    <w:rsid w:val="009142D9"/>
    <w:rsid w:val="00932DC5"/>
    <w:rsid w:val="00933D6E"/>
    <w:rsid w:val="0098273E"/>
    <w:rsid w:val="009B409F"/>
    <w:rsid w:val="009B51BC"/>
    <w:rsid w:val="009C24AD"/>
    <w:rsid w:val="009E00CD"/>
    <w:rsid w:val="009F674C"/>
    <w:rsid w:val="009F674D"/>
    <w:rsid w:val="00A416CC"/>
    <w:rsid w:val="00A83D0D"/>
    <w:rsid w:val="00AB0481"/>
    <w:rsid w:val="00AB4C2E"/>
    <w:rsid w:val="00AB67BE"/>
    <w:rsid w:val="00AD61C6"/>
    <w:rsid w:val="00B50D11"/>
    <w:rsid w:val="00B62F09"/>
    <w:rsid w:val="00B94983"/>
    <w:rsid w:val="00BA6348"/>
    <w:rsid w:val="00BB7073"/>
    <w:rsid w:val="00BF25ED"/>
    <w:rsid w:val="00C21FC9"/>
    <w:rsid w:val="00C72F2F"/>
    <w:rsid w:val="00CC089D"/>
    <w:rsid w:val="00D01FFB"/>
    <w:rsid w:val="00D036AE"/>
    <w:rsid w:val="00D44F98"/>
    <w:rsid w:val="00D5417B"/>
    <w:rsid w:val="00D82443"/>
    <w:rsid w:val="00D96E16"/>
    <w:rsid w:val="00DA2440"/>
    <w:rsid w:val="00DB7FD1"/>
    <w:rsid w:val="00DC4E1D"/>
    <w:rsid w:val="00DD2F0A"/>
    <w:rsid w:val="00DF208B"/>
    <w:rsid w:val="00DF72BC"/>
    <w:rsid w:val="00E13233"/>
    <w:rsid w:val="00E23C17"/>
    <w:rsid w:val="00E25D4D"/>
    <w:rsid w:val="00E366EE"/>
    <w:rsid w:val="00E716B0"/>
    <w:rsid w:val="00E73CA3"/>
    <w:rsid w:val="00EB52AD"/>
    <w:rsid w:val="00EB5FAC"/>
    <w:rsid w:val="00ED0035"/>
    <w:rsid w:val="00ED0330"/>
    <w:rsid w:val="00EE69CE"/>
    <w:rsid w:val="00EF1BBF"/>
    <w:rsid w:val="00F26734"/>
    <w:rsid w:val="00F5459C"/>
    <w:rsid w:val="00F60AF7"/>
    <w:rsid w:val="00F66118"/>
    <w:rsid w:val="00F92D7C"/>
    <w:rsid w:val="00F931D6"/>
    <w:rsid w:val="00F95503"/>
    <w:rsid w:val="00FE362A"/>
    <w:rsid w:val="00FF00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04E7A"/>
  <w15:chartTrackingRefBased/>
  <w15:docId w15:val="{1B0C1196-A3D6-401C-ADC1-5FE75CA87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D96E1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4C2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B4C2E"/>
    <w:rPr>
      <w:sz w:val="18"/>
      <w:szCs w:val="18"/>
    </w:rPr>
  </w:style>
  <w:style w:type="paragraph" w:styleId="a5">
    <w:name w:val="footer"/>
    <w:basedOn w:val="a"/>
    <w:link w:val="a6"/>
    <w:uiPriority w:val="99"/>
    <w:unhideWhenUsed/>
    <w:rsid w:val="00AB4C2E"/>
    <w:pPr>
      <w:tabs>
        <w:tab w:val="center" w:pos="4153"/>
        <w:tab w:val="right" w:pos="8306"/>
      </w:tabs>
      <w:snapToGrid w:val="0"/>
      <w:jc w:val="left"/>
    </w:pPr>
    <w:rPr>
      <w:sz w:val="18"/>
      <w:szCs w:val="18"/>
    </w:rPr>
  </w:style>
  <w:style w:type="character" w:customStyle="1" w:styleId="a6">
    <w:name w:val="页脚 字符"/>
    <w:basedOn w:val="a0"/>
    <w:link w:val="a5"/>
    <w:uiPriority w:val="99"/>
    <w:rsid w:val="00AB4C2E"/>
    <w:rPr>
      <w:sz w:val="18"/>
      <w:szCs w:val="18"/>
    </w:rPr>
  </w:style>
  <w:style w:type="paragraph" w:styleId="a7">
    <w:name w:val="Balloon Text"/>
    <w:basedOn w:val="a"/>
    <w:link w:val="a8"/>
    <w:uiPriority w:val="99"/>
    <w:semiHidden/>
    <w:unhideWhenUsed/>
    <w:rsid w:val="008E76CD"/>
    <w:rPr>
      <w:sz w:val="18"/>
      <w:szCs w:val="18"/>
    </w:rPr>
  </w:style>
  <w:style w:type="character" w:customStyle="1" w:styleId="a8">
    <w:name w:val="批注框文本 字符"/>
    <w:basedOn w:val="a0"/>
    <w:link w:val="a7"/>
    <w:uiPriority w:val="99"/>
    <w:semiHidden/>
    <w:rsid w:val="008E76CD"/>
    <w:rPr>
      <w:sz w:val="18"/>
      <w:szCs w:val="18"/>
    </w:rPr>
  </w:style>
  <w:style w:type="character" w:customStyle="1" w:styleId="a9">
    <w:name w:val="預設段落字型"/>
    <w:rsid w:val="0011591F"/>
  </w:style>
  <w:style w:type="paragraph" w:customStyle="1" w:styleId="Standard">
    <w:name w:val="Standard"/>
    <w:rsid w:val="0011591F"/>
    <w:pPr>
      <w:suppressAutoHyphens/>
      <w:autoSpaceDN w:val="0"/>
      <w:textAlignment w:val="baseline"/>
    </w:pPr>
    <w:rPr>
      <w:rFonts w:ascii="Liberation Serif" w:eastAsia="PMingLiU" w:hAnsi="Liberation Serif" w:cs="Arial"/>
      <w:kern w:val="3"/>
      <w:sz w:val="24"/>
      <w:szCs w:val="24"/>
      <w:lang w:eastAsia="zh-TW"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40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838AC-0D76-4A5A-A7BB-51DEB4A23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134</Words>
  <Characters>765</Characters>
  <Application>Microsoft Office Word</Application>
  <DocSecurity>0</DocSecurity>
  <Lines>6</Lines>
  <Paragraphs>1</Paragraphs>
  <ScaleCrop>false</ScaleCrop>
  <Company/>
  <LinksUpToDate>false</LinksUpToDate>
  <CharactersWithSpaces>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朱意明</dc:creator>
  <cp:keywords/>
  <dc:description/>
  <cp:lastModifiedBy>张 子龙</cp:lastModifiedBy>
  <cp:revision>15</cp:revision>
  <dcterms:created xsi:type="dcterms:W3CDTF">2019-09-20T05:56:00Z</dcterms:created>
  <dcterms:modified xsi:type="dcterms:W3CDTF">2019-09-20T08:55:00Z</dcterms:modified>
</cp:coreProperties>
</file>